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eastAsia="黑体"/>
          <w:bCs/>
          <w:color w:val="0000FF"/>
          <w:kern w:val="0"/>
          <w:sz w:val="32"/>
          <w:szCs w:val="32"/>
          <w:vertAlign w:val="superscript"/>
        </w:rPr>
      </w:pPr>
      <w:r>
        <w:rPr>
          <w:rFonts w:eastAsia="黑体"/>
          <w:bCs/>
          <w:color w:val="0000FF"/>
          <w:kern w:val="0"/>
          <w:sz w:val="32"/>
          <w:szCs w:val="32"/>
        </w:rPr>
        <w:t>20</w:t>
      </w:r>
      <w:r>
        <w:rPr>
          <w:rFonts w:hint="eastAsia" w:eastAsia="黑体"/>
          <w:bCs/>
          <w:color w:val="0000FF"/>
          <w:kern w:val="0"/>
          <w:sz w:val="32"/>
          <w:szCs w:val="32"/>
        </w:rPr>
        <w:t>18</w:t>
      </w:r>
      <w:r>
        <w:rPr>
          <w:rFonts w:eastAsia="黑体"/>
          <w:bCs/>
          <w:color w:val="0000FF"/>
          <w:kern w:val="0"/>
          <w:sz w:val="32"/>
          <w:szCs w:val="32"/>
        </w:rPr>
        <w:t>年度</w:t>
      </w:r>
      <w:r>
        <w:rPr>
          <w:rFonts w:eastAsia="黑体"/>
          <w:bCs/>
          <w:color w:val="0000FF"/>
          <w:kern w:val="0"/>
          <w:sz w:val="32"/>
          <w:szCs w:val="32"/>
          <w:u w:val="single"/>
        </w:rPr>
        <w:t xml:space="preserve">         </w:t>
      </w:r>
      <w:r>
        <w:rPr>
          <w:rFonts w:eastAsia="黑体"/>
          <w:bCs/>
          <w:color w:val="0000FF"/>
          <w:kern w:val="0"/>
          <w:sz w:val="32"/>
          <w:szCs w:val="32"/>
        </w:rPr>
        <w:t>市</w:t>
      </w:r>
      <w:r>
        <w:rPr>
          <w:rFonts w:eastAsia="黑体"/>
          <w:bCs/>
          <w:color w:val="0000FF"/>
          <w:kern w:val="0"/>
          <w:sz w:val="32"/>
          <w:szCs w:val="32"/>
          <w:u w:val="single"/>
        </w:rPr>
        <w:t xml:space="preserve">                                            </w:t>
      </w:r>
      <w:r>
        <w:rPr>
          <w:rFonts w:eastAsia="黑体"/>
          <w:bCs/>
          <w:color w:val="0000FF"/>
          <w:kern w:val="0"/>
          <w:sz w:val="32"/>
          <w:szCs w:val="32"/>
        </w:rPr>
        <w:t>工业企业</w:t>
      </w:r>
      <w:r>
        <w:rPr>
          <w:rFonts w:hint="eastAsia" w:eastAsia="黑体"/>
          <w:bCs/>
          <w:color w:val="0000FF"/>
          <w:kern w:val="0"/>
          <w:sz w:val="32"/>
          <w:szCs w:val="32"/>
        </w:rPr>
        <w:t>取</w:t>
      </w:r>
      <w:r>
        <w:rPr>
          <w:rFonts w:eastAsia="黑体"/>
          <w:bCs/>
          <w:color w:val="0000FF"/>
          <w:kern w:val="0"/>
          <w:sz w:val="32"/>
          <w:szCs w:val="32"/>
        </w:rPr>
        <w:t>用水情况调查</w:t>
      </w:r>
      <w:r>
        <w:rPr>
          <w:rFonts w:hint="eastAsia" w:eastAsia="黑体"/>
          <w:bCs/>
          <w:color w:val="0000FF"/>
          <w:kern w:val="0"/>
          <w:sz w:val="32"/>
          <w:szCs w:val="32"/>
          <w:vertAlign w:val="superscript"/>
        </w:rPr>
        <w:t>1</w:t>
      </w:r>
    </w:p>
    <w:p>
      <w:pPr>
        <w:adjustRightInd w:val="0"/>
        <w:snapToGrid w:val="0"/>
        <w:spacing w:before="156" w:beforeLines="50"/>
        <w:jc w:val="center"/>
        <w:rPr>
          <w:b/>
          <w:sz w:val="28"/>
          <w:szCs w:val="28"/>
        </w:rPr>
      </w:pPr>
      <w:r>
        <w:rPr>
          <w:b/>
          <w:sz w:val="28"/>
          <w:szCs w:val="28"/>
        </w:rPr>
        <w:t>表一    基本情况</w:t>
      </w:r>
    </w:p>
    <w:tbl>
      <w:tblPr>
        <w:tblStyle w:val="6"/>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1"/>
        <w:gridCol w:w="1176"/>
        <w:gridCol w:w="1381"/>
        <w:gridCol w:w="143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11" w:type="pct"/>
            <w:noWrap/>
            <w:vAlign w:val="center"/>
          </w:tcPr>
          <w:p>
            <w:pPr>
              <w:rPr>
                <w:kern w:val="0"/>
                <w:sz w:val="24"/>
              </w:rPr>
            </w:pPr>
            <w:r>
              <w:rPr>
                <w:rFonts w:hAnsi="宋体"/>
                <w:kern w:val="0"/>
                <w:sz w:val="24"/>
              </w:rPr>
              <w:t>单位名称：</w:t>
            </w:r>
          </w:p>
        </w:tc>
        <w:tc>
          <w:tcPr>
            <w:tcW w:w="398" w:type="pct"/>
            <w:noWrap/>
            <w:vAlign w:val="center"/>
          </w:tcPr>
          <w:p>
            <w:pPr>
              <w:widowControl/>
              <w:jc w:val="center"/>
              <w:rPr>
                <w:kern w:val="0"/>
                <w:sz w:val="24"/>
              </w:rPr>
            </w:pPr>
            <w:r>
              <w:rPr>
                <w:rFonts w:hAnsi="宋体"/>
                <w:kern w:val="0"/>
                <w:sz w:val="24"/>
              </w:rPr>
              <w:t>联系人</w:t>
            </w:r>
          </w:p>
        </w:tc>
        <w:tc>
          <w:tcPr>
            <w:tcW w:w="467" w:type="pct"/>
            <w:noWrap/>
            <w:vAlign w:val="center"/>
          </w:tcPr>
          <w:p>
            <w:pPr>
              <w:widowControl/>
              <w:jc w:val="center"/>
              <w:rPr>
                <w:kern w:val="0"/>
                <w:sz w:val="24"/>
              </w:rPr>
            </w:pPr>
          </w:p>
        </w:tc>
        <w:tc>
          <w:tcPr>
            <w:tcW w:w="486" w:type="pct"/>
            <w:vAlign w:val="center"/>
          </w:tcPr>
          <w:p>
            <w:pPr>
              <w:ind w:left="42"/>
              <w:jc w:val="center"/>
              <w:rPr>
                <w:kern w:val="0"/>
                <w:sz w:val="24"/>
              </w:rPr>
            </w:pPr>
            <w:r>
              <w:rPr>
                <w:rFonts w:hAnsi="宋体"/>
                <w:kern w:val="0"/>
                <w:sz w:val="24"/>
              </w:rPr>
              <w:t>联系电话</w:t>
            </w:r>
          </w:p>
        </w:tc>
        <w:tc>
          <w:tcPr>
            <w:tcW w:w="1335" w:type="pct"/>
            <w:noWrap/>
            <w:vAlign w:val="center"/>
          </w:tcPr>
          <w:p>
            <w:pPr>
              <w:widowControl/>
              <w:jc w:val="center"/>
              <w:rPr>
                <w:kern w:val="0"/>
                <w:sz w:val="24"/>
              </w:rPr>
            </w:pPr>
          </w:p>
        </w:tc>
      </w:tr>
    </w:tbl>
    <w:p>
      <w:pPr>
        <w:adjustRightInd w:val="0"/>
        <w:snapToGrid w:val="0"/>
        <w:spacing w:before="156" w:beforeLines="50"/>
        <w:jc w:val="center"/>
        <w:rPr>
          <w:b/>
          <w:sz w:val="28"/>
          <w:szCs w:val="28"/>
        </w:rPr>
      </w:pPr>
      <w:r>
        <w:rPr>
          <w:b/>
          <w:sz w:val="28"/>
          <w:szCs w:val="28"/>
        </w:rPr>
        <w:t xml:space="preserve">表二  </w:t>
      </w:r>
      <w:r>
        <w:rPr>
          <w:rFonts w:hint="eastAsia"/>
          <w:b/>
          <w:sz w:val="28"/>
          <w:szCs w:val="28"/>
        </w:rPr>
        <w:t>企业全年取用水</w:t>
      </w:r>
      <w:r>
        <w:rPr>
          <w:b/>
          <w:sz w:val="28"/>
          <w:szCs w:val="28"/>
        </w:rPr>
        <w:t>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5228"/>
        <w:gridCol w:w="5237"/>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00" w:type="pct"/>
            <w:gridSpan w:val="4"/>
            <w:noWrap/>
            <w:vAlign w:val="center"/>
          </w:tcPr>
          <w:p>
            <w:pPr>
              <w:widowControl/>
              <w:jc w:val="right"/>
              <w:rPr>
                <w:rFonts w:hint="eastAsia"/>
                <w:kern w:val="0"/>
                <w:sz w:val="24"/>
              </w:rPr>
            </w:pPr>
            <w:r>
              <w:rPr>
                <w:rFonts w:hAnsi="宋体"/>
                <w:kern w:val="0"/>
                <w:sz w:val="24"/>
              </w:rPr>
              <w:t>取用新水量（</w:t>
            </w:r>
            <w:r>
              <w:rPr>
                <w:kern w:val="0"/>
                <w:sz w:val="24"/>
              </w:rPr>
              <w:t>m³</w:t>
            </w:r>
            <w:r>
              <w:rPr>
                <w:rFonts w:hAnsi="宋体"/>
                <w:kern w:val="0"/>
                <w:sz w:val="24"/>
              </w:rPr>
              <w:t>）</w:t>
            </w:r>
            <w:r>
              <w:rPr>
                <w:rFonts w:hAnsi="宋体"/>
                <w:color w:val="FF0000"/>
                <w:kern w:val="0"/>
                <w:sz w:val="18"/>
                <w:szCs w:val="18"/>
              </w:rPr>
              <w:t>注</w:t>
            </w:r>
            <w:r>
              <w:rPr>
                <w:rFonts w:hint="eastAsia" w:hAnsi="宋体"/>
                <w:color w:val="FF0000"/>
                <w:kern w:val="0"/>
                <w:sz w:val="18"/>
                <w:szCs w:val="18"/>
              </w:rPr>
              <w:t>：</w:t>
            </w:r>
            <w:r>
              <w:rPr>
                <w:rFonts w:hAnsi="宋体"/>
                <w:color w:val="FF0000"/>
                <w:kern w:val="0"/>
                <w:sz w:val="18"/>
                <w:szCs w:val="18"/>
              </w:rPr>
              <w:t>新水量指企业内用水单元或系统取自任何水源并被企业第一次利用的水量，不包括企业内部循环利用水量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28" w:type="pct"/>
            <w:noWrap/>
            <w:vAlign w:val="center"/>
          </w:tcPr>
          <w:p>
            <w:pPr>
              <w:widowControl/>
              <w:jc w:val="center"/>
              <w:rPr>
                <w:kern w:val="0"/>
                <w:sz w:val="24"/>
              </w:rPr>
            </w:pPr>
            <w:r>
              <w:rPr>
                <w:rFonts w:hint="eastAsia" w:hAnsi="宋体"/>
                <w:kern w:val="0"/>
                <w:sz w:val="24"/>
              </w:rPr>
              <w:t>主要</w:t>
            </w:r>
            <w:r>
              <w:rPr>
                <w:rFonts w:hAnsi="宋体"/>
                <w:kern w:val="0"/>
                <w:sz w:val="24"/>
              </w:rPr>
              <w:t>生产用水</w:t>
            </w:r>
          </w:p>
        </w:tc>
        <w:tc>
          <w:tcPr>
            <w:tcW w:w="1768" w:type="pct"/>
            <w:noWrap/>
            <w:vAlign w:val="center"/>
          </w:tcPr>
          <w:p>
            <w:pPr>
              <w:widowControl/>
              <w:jc w:val="center"/>
              <w:rPr>
                <w:rFonts w:hAnsi="宋体"/>
                <w:kern w:val="0"/>
                <w:sz w:val="24"/>
              </w:rPr>
            </w:pPr>
            <w:r>
              <w:rPr>
                <w:rFonts w:hint="eastAsia" w:hAnsi="宋体"/>
                <w:kern w:val="0"/>
                <w:sz w:val="24"/>
              </w:rPr>
              <w:t>附属</w:t>
            </w:r>
            <w:r>
              <w:rPr>
                <w:rFonts w:hAnsi="宋体"/>
                <w:kern w:val="0"/>
                <w:sz w:val="24"/>
              </w:rPr>
              <w:t>生产用水</w:t>
            </w:r>
            <w:r>
              <w:rPr>
                <w:rFonts w:hint="eastAsia" w:hAnsi="宋体"/>
                <w:kern w:val="0"/>
                <w:sz w:val="24"/>
              </w:rPr>
              <w:t xml:space="preserve"> </w:t>
            </w:r>
          </w:p>
          <w:p>
            <w:pPr>
              <w:widowControl/>
              <w:jc w:val="center"/>
              <w:rPr>
                <w:rFonts w:hint="eastAsia"/>
                <w:kern w:val="0"/>
                <w:sz w:val="24"/>
              </w:rPr>
            </w:pPr>
            <w:r>
              <w:rPr>
                <w:rFonts w:hint="eastAsia" w:hAnsi="宋体"/>
                <w:color w:val="FF0000"/>
                <w:kern w:val="0"/>
                <w:sz w:val="18"/>
                <w:szCs w:val="18"/>
              </w:rPr>
              <w:t>注：指机修、运输、空压站、检化验等用水</w:t>
            </w:r>
          </w:p>
        </w:tc>
        <w:tc>
          <w:tcPr>
            <w:tcW w:w="1771" w:type="pct"/>
            <w:noWrap/>
            <w:vAlign w:val="center"/>
          </w:tcPr>
          <w:p>
            <w:pPr>
              <w:widowControl/>
              <w:jc w:val="center"/>
              <w:rPr>
                <w:rFonts w:hAnsi="宋体"/>
                <w:kern w:val="0"/>
                <w:sz w:val="24"/>
              </w:rPr>
            </w:pPr>
            <w:r>
              <w:rPr>
                <w:rFonts w:hint="eastAsia" w:hAnsi="宋体"/>
                <w:kern w:val="0"/>
                <w:sz w:val="24"/>
              </w:rPr>
              <w:t>辅助</w:t>
            </w:r>
            <w:r>
              <w:rPr>
                <w:rFonts w:hAnsi="宋体"/>
                <w:kern w:val="0"/>
                <w:sz w:val="24"/>
              </w:rPr>
              <w:t>生产用水</w:t>
            </w:r>
          </w:p>
          <w:p>
            <w:pPr>
              <w:widowControl/>
              <w:jc w:val="center"/>
              <w:rPr>
                <w:rFonts w:hint="eastAsia"/>
                <w:kern w:val="0"/>
                <w:sz w:val="24"/>
              </w:rPr>
            </w:pPr>
            <w:r>
              <w:rPr>
                <w:rFonts w:hint="eastAsia" w:hAnsi="宋体"/>
                <w:color w:val="FF0000"/>
                <w:kern w:val="0"/>
                <w:sz w:val="18"/>
                <w:szCs w:val="18"/>
              </w:rPr>
              <w:t>注：指绿化、浴室、食堂、卫生间、保健站等用水</w:t>
            </w:r>
          </w:p>
        </w:tc>
        <w:tc>
          <w:tcPr>
            <w:tcW w:w="632" w:type="pct"/>
            <w:noWrap/>
            <w:vAlign w:val="center"/>
          </w:tcPr>
          <w:p>
            <w:pPr>
              <w:widowControl/>
              <w:jc w:val="center"/>
              <w:rPr>
                <w:kern w:val="0"/>
                <w:sz w:val="24"/>
                <w:vertAlign w:val="superscript"/>
              </w:rPr>
            </w:pPr>
            <w:r>
              <w:rPr>
                <w:rFonts w:hint="eastAsia" w:hAnsi="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pct"/>
            <w:noWrap/>
            <w:vAlign w:val="center"/>
          </w:tcPr>
          <w:p>
            <w:pPr>
              <w:widowControl/>
              <w:jc w:val="left"/>
              <w:rPr>
                <w:kern w:val="0"/>
                <w:sz w:val="24"/>
              </w:rPr>
            </w:pPr>
            <w:r>
              <w:rPr>
                <w:rFonts w:hAnsi="宋体"/>
                <w:kern w:val="0"/>
                <w:sz w:val="24"/>
              </w:rPr>
              <w:t>　</w:t>
            </w:r>
          </w:p>
        </w:tc>
        <w:tc>
          <w:tcPr>
            <w:tcW w:w="1768" w:type="pct"/>
            <w:noWrap/>
            <w:vAlign w:val="center"/>
          </w:tcPr>
          <w:p>
            <w:pPr>
              <w:widowControl/>
              <w:jc w:val="left"/>
              <w:rPr>
                <w:kern w:val="0"/>
                <w:sz w:val="24"/>
              </w:rPr>
            </w:pPr>
            <w:r>
              <w:rPr>
                <w:rFonts w:hAnsi="宋体"/>
                <w:kern w:val="0"/>
                <w:sz w:val="24"/>
              </w:rPr>
              <w:t>　</w:t>
            </w:r>
          </w:p>
        </w:tc>
        <w:tc>
          <w:tcPr>
            <w:tcW w:w="1771" w:type="pct"/>
            <w:noWrap/>
            <w:vAlign w:val="center"/>
          </w:tcPr>
          <w:p>
            <w:pPr>
              <w:widowControl/>
              <w:jc w:val="left"/>
              <w:rPr>
                <w:kern w:val="0"/>
                <w:sz w:val="24"/>
              </w:rPr>
            </w:pPr>
            <w:r>
              <w:rPr>
                <w:rFonts w:hAnsi="宋体"/>
                <w:kern w:val="0"/>
                <w:sz w:val="24"/>
              </w:rPr>
              <w:t>　</w:t>
            </w:r>
          </w:p>
        </w:tc>
        <w:tc>
          <w:tcPr>
            <w:tcW w:w="632" w:type="pct"/>
            <w:noWrap/>
            <w:vAlign w:val="center"/>
          </w:tcPr>
          <w:p>
            <w:pPr>
              <w:widowControl/>
              <w:jc w:val="left"/>
              <w:rPr>
                <w:kern w:val="0"/>
                <w:sz w:val="24"/>
              </w:rPr>
            </w:pPr>
            <w:r>
              <w:rPr>
                <w:rFonts w:hAnsi="宋体"/>
                <w:kern w:val="0"/>
                <w:sz w:val="24"/>
              </w:rPr>
              <w:t>　</w:t>
            </w:r>
          </w:p>
        </w:tc>
      </w:tr>
    </w:tbl>
    <w:p>
      <w:pPr>
        <w:adjustRightInd w:val="0"/>
        <w:snapToGrid w:val="0"/>
        <w:spacing w:before="156" w:beforeLines="50"/>
        <w:jc w:val="center"/>
        <w:rPr>
          <w:b/>
          <w:sz w:val="28"/>
          <w:szCs w:val="28"/>
        </w:rPr>
      </w:pPr>
      <w:r>
        <w:rPr>
          <w:b/>
          <w:sz w:val="28"/>
          <w:szCs w:val="28"/>
        </w:rPr>
        <w:t>表三  主要产品取用水情况</w:t>
      </w:r>
    </w:p>
    <w:tbl>
      <w:tblPr>
        <w:tblStyle w:val="6"/>
        <w:tblW w:w="5016" w:type="pct"/>
        <w:tblInd w:w="0" w:type="dxa"/>
        <w:tblLayout w:type="autofit"/>
        <w:tblCellMar>
          <w:top w:w="0" w:type="dxa"/>
          <w:left w:w="108" w:type="dxa"/>
          <w:bottom w:w="0" w:type="dxa"/>
          <w:right w:w="108" w:type="dxa"/>
        </w:tblCellMar>
      </w:tblPr>
      <w:tblGrid>
        <w:gridCol w:w="1582"/>
        <w:gridCol w:w="2930"/>
        <w:gridCol w:w="2728"/>
        <w:gridCol w:w="2853"/>
        <w:gridCol w:w="2241"/>
        <w:gridCol w:w="2499"/>
      </w:tblGrid>
      <w:tr>
        <w:tblPrEx>
          <w:tblCellMar>
            <w:top w:w="0" w:type="dxa"/>
            <w:left w:w="108" w:type="dxa"/>
            <w:bottom w:w="0" w:type="dxa"/>
            <w:right w:w="108" w:type="dxa"/>
          </w:tblCellMar>
        </w:tblPrEx>
        <w:trPr>
          <w:trHeight w:val="369" w:hRule="atLeast"/>
        </w:trPr>
        <w:tc>
          <w:tcPr>
            <w:tcW w:w="53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序号</w:t>
            </w:r>
          </w:p>
        </w:tc>
        <w:tc>
          <w:tcPr>
            <w:tcW w:w="98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产品名称</w:t>
            </w:r>
            <w:r>
              <w:rPr>
                <w:rFonts w:hint="eastAsia" w:hAnsi="宋体"/>
                <w:kern w:val="0"/>
                <w:sz w:val="24"/>
                <w:vertAlign w:val="superscript"/>
              </w:rPr>
              <w:t>2</w:t>
            </w:r>
          </w:p>
        </w:tc>
        <w:tc>
          <w:tcPr>
            <w:tcW w:w="91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int="eastAsia" w:hAnsi="宋体"/>
                <w:kern w:val="0"/>
                <w:sz w:val="24"/>
              </w:rPr>
              <w:t>产量</w:t>
            </w:r>
            <w:r>
              <w:rPr>
                <w:rFonts w:hAnsi="宋体"/>
                <w:kern w:val="0"/>
                <w:sz w:val="24"/>
              </w:rPr>
              <w:t>单位</w:t>
            </w:r>
          </w:p>
        </w:tc>
        <w:tc>
          <w:tcPr>
            <w:tcW w:w="96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年生产能力</w:t>
            </w:r>
            <w:r>
              <w:rPr>
                <w:rFonts w:hint="eastAsia" w:hAnsi="宋体"/>
                <w:kern w:val="0"/>
                <w:sz w:val="24"/>
                <w:vertAlign w:val="superscript"/>
              </w:rPr>
              <w:t>2</w:t>
            </w:r>
          </w:p>
        </w:tc>
        <w:tc>
          <w:tcPr>
            <w:tcW w:w="75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年实际产量</w:t>
            </w:r>
            <w:r>
              <w:rPr>
                <w:rFonts w:hint="eastAsia" w:hAnsi="宋体"/>
                <w:kern w:val="0"/>
                <w:sz w:val="24"/>
                <w:vertAlign w:val="superscript"/>
              </w:rPr>
              <w:t>2</w:t>
            </w:r>
          </w:p>
        </w:tc>
        <w:tc>
          <w:tcPr>
            <w:tcW w:w="84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取用新水量</w:t>
            </w:r>
            <w:r>
              <w:rPr>
                <w:rFonts w:hint="eastAsia" w:hAnsi="宋体"/>
                <w:kern w:val="0"/>
                <w:sz w:val="24"/>
                <w:vertAlign w:val="superscript"/>
              </w:rPr>
              <w:t>3</w:t>
            </w:r>
            <w:r>
              <w:rPr>
                <w:rFonts w:hAnsi="宋体"/>
                <w:kern w:val="0"/>
                <w:sz w:val="24"/>
              </w:rPr>
              <w:t>（</w:t>
            </w:r>
            <w:r>
              <w:rPr>
                <w:kern w:val="0"/>
                <w:sz w:val="24"/>
              </w:rPr>
              <w:t>m³</w:t>
            </w:r>
            <w:r>
              <w:rPr>
                <w:rFonts w:hAnsi="宋体"/>
                <w:kern w:val="0"/>
                <w:sz w:val="24"/>
              </w:rPr>
              <w:t>）</w:t>
            </w:r>
          </w:p>
        </w:tc>
      </w:tr>
      <w:tr>
        <w:tblPrEx>
          <w:tblCellMar>
            <w:top w:w="0" w:type="dxa"/>
            <w:left w:w="108" w:type="dxa"/>
            <w:bottom w:w="0" w:type="dxa"/>
            <w:right w:w="108" w:type="dxa"/>
          </w:tblCellMar>
        </w:tblPrEx>
        <w:trPr>
          <w:trHeight w:val="1065"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8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6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75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4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1</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2</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3</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4</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5</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2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bl>
    <w:p>
      <w:pPr>
        <w:widowControl/>
        <w:jc w:val="center"/>
        <w:outlineLvl w:val="0"/>
        <w:rPr>
          <w:rFonts w:eastAsia="黑体"/>
          <w:bCs/>
          <w:color w:val="0000FF"/>
          <w:kern w:val="0"/>
          <w:sz w:val="32"/>
          <w:szCs w:val="32"/>
          <w:vertAlign w:val="superscript"/>
        </w:rPr>
      </w:pPr>
      <w:r>
        <w:rPr>
          <w:b/>
        </w:rPr>
        <w:br w:type="page"/>
      </w:r>
      <w:r>
        <w:rPr>
          <w:rFonts w:eastAsia="黑体"/>
          <w:bCs/>
          <w:color w:val="0000FF"/>
          <w:kern w:val="0"/>
          <w:sz w:val="32"/>
          <w:szCs w:val="32"/>
        </w:rPr>
        <w:t>20</w:t>
      </w:r>
      <w:r>
        <w:rPr>
          <w:rFonts w:hint="eastAsia" w:eastAsia="黑体"/>
          <w:bCs/>
          <w:color w:val="0000FF"/>
          <w:kern w:val="0"/>
          <w:sz w:val="32"/>
          <w:szCs w:val="32"/>
        </w:rPr>
        <w:t>19</w:t>
      </w:r>
      <w:r>
        <w:rPr>
          <w:rFonts w:eastAsia="黑体"/>
          <w:bCs/>
          <w:color w:val="0000FF"/>
          <w:kern w:val="0"/>
          <w:sz w:val="32"/>
          <w:szCs w:val="32"/>
        </w:rPr>
        <w:t>年度</w:t>
      </w:r>
      <w:r>
        <w:rPr>
          <w:rFonts w:eastAsia="黑体"/>
          <w:bCs/>
          <w:color w:val="0000FF"/>
          <w:kern w:val="0"/>
          <w:sz w:val="32"/>
          <w:szCs w:val="32"/>
          <w:u w:val="single"/>
        </w:rPr>
        <w:t xml:space="preserve">         </w:t>
      </w:r>
      <w:r>
        <w:rPr>
          <w:rFonts w:eastAsia="黑体"/>
          <w:bCs/>
          <w:color w:val="0000FF"/>
          <w:kern w:val="0"/>
          <w:sz w:val="32"/>
          <w:szCs w:val="32"/>
        </w:rPr>
        <w:t>市</w:t>
      </w:r>
      <w:r>
        <w:rPr>
          <w:rFonts w:eastAsia="黑体"/>
          <w:bCs/>
          <w:color w:val="0000FF"/>
          <w:kern w:val="0"/>
          <w:sz w:val="32"/>
          <w:szCs w:val="32"/>
          <w:u w:val="single"/>
        </w:rPr>
        <w:t xml:space="preserve">                                            </w:t>
      </w:r>
      <w:r>
        <w:rPr>
          <w:rFonts w:eastAsia="黑体"/>
          <w:bCs/>
          <w:color w:val="0000FF"/>
          <w:kern w:val="0"/>
          <w:sz w:val="32"/>
          <w:szCs w:val="32"/>
        </w:rPr>
        <w:t>工业企业</w:t>
      </w:r>
      <w:r>
        <w:rPr>
          <w:rFonts w:hint="eastAsia" w:eastAsia="黑体"/>
          <w:bCs/>
          <w:color w:val="0000FF"/>
          <w:kern w:val="0"/>
          <w:sz w:val="32"/>
          <w:szCs w:val="32"/>
        </w:rPr>
        <w:t>取</w:t>
      </w:r>
      <w:r>
        <w:rPr>
          <w:rFonts w:eastAsia="黑体"/>
          <w:bCs/>
          <w:color w:val="0000FF"/>
          <w:kern w:val="0"/>
          <w:sz w:val="32"/>
          <w:szCs w:val="32"/>
        </w:rPr>
        <w:t>用水情况调查</w:t>
      </w:r>
      <w:r>
        <w:rPr>
          <w:rFonts w:hint="eastAsia" w:eastAsia="黑体"/>
          <w:bCs/>
          <w:color w:val="0000FF"/>
          <w:kern w:val="0"/>
          <w:sz w:val="32"/>
          <w:szCs w:val="32"/>
          <w:vertAlign w:val="superscript"/>
        </w:rPr>
        <w:t>1</w:t>
      </w:r>
    </w:p>
    <w:p>
      <w:pPr>
        <w:adjustRightInd w:val="0"/>
        <w:snapToGrid w:val="0"/>
        <w:spacing w:before="156" w:beforeLines="50"/>
        <w:jc w:val="center"/>
        <w:rPr>
          <w:b/>
          <w:sz w:val="28"/>
          <w:szCs w:val="28"/>
        </w:rPr>
      </w:pPr>
      <w:r>
        <w:rPr>
          <w:b/>
          <w:sz w:val="28"/>
          <w:szCs w:val="28"/>
        </w:rPr>
        <w:t>表一    基本情况</w:t>
      </w:r>
    </w:p>
    <w:tbl>
      <w:tblPr>
        <w:tblStyle w:val="6"/>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1"/>
        <w:gridCol w:w="1176"/>
        <w:gridCol w:w="1381"/>
        <w:gridCol w:w="143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11" w:type="pct"/>
            <w:noWrap/>
            <w:vAlign w:val="center"/>
          </w:tcPr>
          <w:p>
            <w:pPr>
              <w:rPr>
                <w:kern w:val="0"/>
                <w:sz w:val="24"/>
              </w:rPr>
            </w:pPr>
            <w:r>
              <w:rPr>
                <w:rFonts w:hAnsi="宋体"/>
                <w:kern w:val="0"/>
                <w:sz w:val="24"/>
              </w:rPr>
              <w:t>单位名称：</w:t>
            </w:r>
          </w:p>
        </w:tc>
        <w:tc>
          <w:tcPr>
            <w:tcW w:w="398" w:type="pct"/>
            <w:noWrap/>
            <w:vAlign w:val="center"/>
          </w:tcPr>
          <w:p>
            <w:pPr>
              <w:widowControl/>
              <w:jc w:val="center"/>
              <w:rPr>
                <w:kern w:val="0"/>
                <w:sz w:val="24"/>
              </w:rPr>
            </w:pPr>
            <w:r>
              <w:rPr>
                <w:rFonts w:hAnsi="宋体"/>
                <w:kern w:val="0"/>
                <w:sz w:val="24"/>
              </w:rPr>
              <w:t>联系人</w:t>
            </w:r>
          </w:p>
        </w:tc>
        <w:tc>
          <w:tcPr>
            <w:tcW w:w="467" w:type="pct"/>
            <w:noWrap/>
            <w:vAlign w:val="center"/>
          </w:tcPr>
          <w:p>
            <w:pPr>
              <w:widowControl/>
              <w:jc w:val="center"/>
              <w:rPr>
                <w:kern w:val="0"/>
                <w:sz w:val="24"/>
              </w:rPr>
            </w:pPr>
          </w:p>
        </w:tc>
        <w:tc>
          <w:tcPr>
            <w:tcW w:w="486" w:type="pct"/>
            <w:vAlign w:val="center"/>
          </w:tcPr>
          <w:p>
            <w:pPr>
              <w:ind w:left="42"/>
              <w:jc w:val="center"/>
              <w:rPr>
                <w:kern w:val="0"/>
                <w:sz w:val="24"/>
              </w:rPr>
            </w:pPr>
            <w:r>
              <w:rPr>
                <w:rFonts w:hAnsi="宋体"/>
                <w:kern w:val="0"/>
                <w:sz w:val="24"/>
              </w:rPr>
              <w:t>联系电话</w:t>
            </w:r>
          </w:p>
        </w:tc>
        <w:tc>
          <w:tcPr>
            <w:tcW w:w="1335" w:type="pct"/>
            <w:noWrap/>
            <w:vAlign w:val="center"/>
          </w:tcPr>
          <w:p>
            <w:pPr>
              <w:widowControl/>
              <w:jc w:val="center"/>
              <w:rPr>
                <w:kern w:val="0"/>
                <w:sz w:val="24"/>
              </w:rPr>
            </w:pPr>
          </w:p>
        </w:tc>
      </w:tr>
    </w:tbl>
    <w:p>
      <w:pPr>
        <w:adjustRightInd w:val="0"/>
        <w:snapToGrid w:val="0"/>
        <w:spacing w:before="156" w:beforeLines="50"/>
        <w:jc w:val="center"/>
        <w:rPr>
          <w:b/>
          <w:sz w:val="28"/>
          <w:szCs w:val="28"/>
        </w:rPr>
      </w:pPr>
      <w:r>
        <w:rPr>
          <w:b/>
          <w:sz w:val="28"/>
          <w:szCs w:val="28"/>
        </w:rPr>
        <w:t xml:space="preserve">表二  </w:t>
      </w:r>
      <w:r>
        <w:rPr>
          <w:rFonts w:hint="eastAsia"/>
          <w:b/>
          <w:sz w:val="28"/>
          <w:szCs w:val="28"/>
        </w:rPr>
        <w:t>企业全年取用水</w:t>
      </w:r>
      <w:r>
        <w:rPr>
          <w:b/>
          <w:sz w:val="28"/>
          <w:szCs w:val="28"/>
        </w:rPr>
        <w:t>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5228"/>
        <w:gridCol w:w="5237"/>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00" w:type="pct"/>
            <w:gridSpan w:val="4"/>
            <w:noWrap/>
            <w:vAlign w:val="center"/>
          </w:tcPr>
          <w:p>
            <w:pPr>
              <w:widowControl/>
              <w:jc w:val="right"/>
              <w:rPr>
                <w:rFonts w:hint="eastAsia"/>
                <w:kern w:val="0"/>
                <w:sz w:val="24"/>
              </w:rPr>
            </w:pPr>
            <w:r>
              <w:rPr>
                <w:rFonts w:hAnsi="宋体"/>
                <w:kern w:val="0"/>
                <w:sz w:val="24"/>
              </w:rPr>
              <w:t>取用新水量（</w:t>
            </w:r>
            <w:r>
              <w:rPr>
                <w:kern w:val="0"/>
                <w:sz w:val="24"/>
              </w:rPr>
              <w:t>m³</w:t>
            </w:r>
            <w:r>
              <w:rPr>
                <w:rFonts w:hAnsi="宋体"/>
                <w:kern w:val="0"/>
                <w:sz w:val="24"/>
              </w:rPr>
              <w:t>）</w:t>
            </w:r>
            <w:r>
              <w:rPr>
                <w:rFonts w:hAnsi="宋体"/>
                <w:color w:val="FF0000"/>
                <w:kern w:val="0"/>
                <w:sz w:val="18"/>
                <w:szCs w:val="18"/>
              </w:rPr>
              <w:t>注</w:t>
            </w:r>
            <w:r>
              <w:rPr>
                <w:rFonts w:hint="eastAsia" w:hAnsi="宋体"/>
                <w:color w:val="FF0000"/>
                <w:kern w:val="0"/>
                <w:sz w:val="18"/>
                <w:szCs w:val="18"/>
              </w:rPr>
              <w:t>：</w:t>
            </w:r>
            <w:r>
              <w:rPr>
                <w:rFonts w:hAnsi="宋体"/>
                <w:color w:val="FF0000"/>
                <w:kern w:val="0"/>
                <w:sz w:val="18"/>
                <w:szCs w:val="18"/>
              </w:rPr>
              <w:t>新水量指企业内用水单元或系统取自任何水源并被企业第一次利用的水量，不包括企业内部循环利用水量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28" w:type="pct"/>
            <w:noWrap/>
            <w:vAlign w:val="center"/>
          </w:tcPr>
          <w:p>
            <w:pPr>
              <w:widowControl/>
              <w:jc w:val="center"/>
              <w:rPr>
                <w:kern w:val="0"/>
                <w:sz w:val="24"/>
              </w:rPr>
            </w:pPr>
            <w:r>
              <w:rPr>
                <w:rFonts w:hint="eastAsia" w:hAnsi="宋体"/>
                <w:kern w:val="0"/>
                <w:sz w:val="24"/>
              </w:rPr>
              <w:t>主要</w:t>
            </w:r>
            <w:r>
              <w:rPr>
                <w:rFonts w:hAnsi="宋体"/>
                <w:kern w:val="0"/>
                <w:sz w:val="24"/>
              </w:rPr>
              <w:t>生产用水</w:t>
            </w:r>
          </w:p>
        </w:tc>
        <w:tc>
          <w:tcPr>
            <w:tcW w:w="1768" w:type="pct"/>
            <w:noWrap/>
            <w:vAlign w:val="center"/>
          </w:tcPr>
          <w:p>
            <w:pPr>
              <w:widowControl/>
              <w:jc w:val="center"/>
              <w:rPr>
                <w:rFonts w:hAnsi="宋体"/>
                <w:kern w:val="0"/>
                <w:sz w:val="24"/>
              </w:rPr>
            </w:pPr>
            <w:r>
              <w:rPr>
                <w:rFonts w:hint="eastAsia" w:hAnsi="宋体"/>
                <w:kern w:val="0"/>
                <w:sz w:val="24"/>
              </w:rPr>
              <w:t>附属</w:t>
            </w:r>
            <w:r>
              <w:rPr>
                <w:rFonts w:hAnsi="宋体"/>
                <w:kern w:val="0"/>
                <w:sz w:val="24"/>
              </w:rPr>
              <w:t>生产用水</w:t>
            </w:r>
            <w:r>
              <w:rPr>
                <w:rFonts w:hint="eastAsia" w:hAnsi="宋体"/>
                <w:kern w:val="0"/>
                <w:sz w:val="24"/>
              </w:rPr>
              <w:t xml:space="preserve"> </w:t>
            </w:r>
          </w:p>
          <w:p>
            <w:pPr>
              <w:widowControl/>
              <w:jc w:val="center"/>
              <w:rPr>
                <w:rFonts w:hint="eastAsia"/>
                <w:kern w:val="0"/>
                <w:sz w:val="24"/>
              </w:rPr>
            </w:pPr>
            <w:r>
              <w:rPr>
                <w:rFonts w:hint="eastAsia" w:hAnsi="宋体"/>
                <w:color w:val="FF0000"/>
                <w:kern w:val="0"/>
                <w:sz w:val="18"/>
                <w:szCs w:val="18"/>
              </w:rPr>
              <w:t>注：指机修、运输、空压站、检化验等用水</w:t>
            </w:r>
          </w:p>
        </w:tc>
        <w:tc>
          <w:tcPr>
            <w:tcW w:w="1771" w:type="pct"/>
            <w:noWrap/>
            <w:vAlign w:val="center"/>
          </w:tcPr>
          <w:p>
            <w:pPr>
              <w:widowControl/>
              <w:jc w:val="center"/>
              <w:rPr>
                <w:rFonts w:hAnsi="宋体"/>
                <w:kern w:val="0"/>
                <w:sz w:val="24"/>
              </w:rPr>
            </w:pPr>
            <w:r>
              <w:rPr>
                <w:rFonts w:hint="eastAsia" w:hAnsi="宋体"/>
                <w:kern w:val="0"/>
                <w:sz w:val="24"/>
              </w:rPr>
              <w:t>辅助</w:t>
            </w:r>
            <w:r>
              <w:rPr>
                <w:rFonts w:hAnsi="宋体"/>
                <w:kern w:val="0"/>
                <w:sz w:val="24"/>
              </w:rPr>
              <w:t>生产用水</w:t>
            </w:r>
          </w:p>
          <w:p>
            <w:pPr>
              <w:widowControl/>
              <w:jc w:val="center"/>
              <w:rPr>
                <w:rFonts w:hint="eastAsia"/>
                <w:kern w:val="0"/>
                <w:sz w:val="24"/>
              </w:rPr>
            </w:pPr>
            <w:r>
              <w:rPr>
                <w:rFonts w:hint="eastAsia" w:hAnsi="宋体"/>
                <w:color w:val="FF0000"/>
                <w:kern w:val="0"/>
                <w:sz w:val="18"/>
                <w:szCs w:val="18"/>
              </w:rPr>
              <w:t>注：指绿化、浴室、食堂、卫生间、保健站等用水</w:t>
            </w:r>
          </w:p>
        </w:tc>
        <w:tc>
          <w:tcPr>
            <w:tcW w:w="632" w:type="pct"/>
            <w:noWrap/>
            <w:vAlign w:val="center"/>
          </w:tcPr>
          <w:p>
            <w:pPr>
              <w:widowControl/>
              <w:jc w:val="center"/>
              <w:rPr>
                <w:kern w:val="0"/>
                <w:sz w:val="24"/>
                <w:vertAlign w:val="superscript"/>
              </w:rPr>
            </w:pPr>
            <w:r>
              <w:rPr>
                <w:rFonts w:hint="eastAsia" w:hAnsi="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pct"/>
            <w:noWrap/>
            <w:vAlign w:val="center"/>
          </w:tcPr>
          <w:p>
            <w:pPr>
              <w:widowControl/>
              <w:jc w:val="left"/>
              <w:rPr>
                <w:kern w:val="0"/>
                <w:sz w:val="24"/>
              </w:rPr>
            </w:pPr>
            <w:r>
              <w:rPr>
                <w:rFonts w:hAnsi="宋体"/>
                <w:kern w:val="0"/>
                <w:sz w:val="24"/>
              </w:rPr>
              <w:t>　</w:t>
            </w:r>
          </w:p>
        </w:tc>
        <w:tc>
          <w:tcPr>
            <w:tcW w:w="1768" w:type="pct"/>
            <w:noWrap/>
            <w:vAlign w:val="center"/>
          </w:tcPr>
          <w:p>
            <w:pPr>
              <w:widowControl/>
              <w:jc w:val="left"/>
              <w:rPr>
                <w:kern w:val="0"/>
                <w:sz w:val="24"/>
              </w:rPr>
            </w:pPr>
            <w:r>
              <w:rPr>
                <w:rFonts w:hAnsi="宋体"/>
                <w:kern w:val="0"/>
                <w:sz w:val="24"/>
              </w:rPr>
              <w:t>　</w:t>
            </w:r>
          </w:p>
        </w:tc>
        <w:tc>
          <w:tcPr>
            <w:tcW w:w="1771" w:type="pct"/>
            <w:noWrap/>
            <w:vAlign w:val="center"/>
          </w:tcPr>
          <w:p>
            <w:pPr>
              <w:widowControl/>
              <w:jc w:val="left"/>
              <w:rPr>
                <w:kern w:val="0"/>
                <w:sz w:val="24"/>
              </w:rPr>
            </w:pPr>
            <w:r>
              <w:rPr>
                <w:rFonts w:hAnsi="宋体"/>
                <w:kern w:val="0"/>
                <w:sz w:val="24"/>
              </w:rPr>
              <w:t>　</w:t>
            </w:r>
          </w:p>
        </w:tc>
        <w:tc>
          <w:tcPr>
            <w:tcW w:w="632" w:type="pct"/>
            <w:noWrap/>
            <w:vAlign w:val="center"/>
          </w:tcPr>
          <w:p>
            <w:pPr>
              <w:widowControl/>
              <w:jc w:val="left"/>
              <w:rPr>
                <w:kern w:val="0"/>
                <w:sz w:val="24"/>
              </w:rPr>
            </w:pPr>
            <w:r>
              <w:rPr>
                <w:rFonts w:hAnsi="宋体"/>
                <w:kern w:val="0"/>
                <w:sz w:val="24"/>
              </w:rPr>
              <w:t>　</w:t>
            </w:r>
          </w:p>
        </w:tc>
      </w:tr>
    </w:tbl>
    <w:p>
      <w:pPr>
        <w:adjustRightInd w:val="0"/>
        <w:snapToGrid w:val="0"/>
        <w:spacing w:before="156" w:beforeLines="50"/>
        <w:jc w:val="center"/>
        <w:rPr>
          <w:b/>
          <w:sz w:val="28"/>
          <w:szCs w:val="28"/>
        </w:rPr>
      </w:pPr>
      <w:r>
        <w:rPr>
          <w:b/>
          <w:sz w:val="28"/>
          <w:szCs w:val="28"/>
        </w:rPr>
        <w:t>表三  主要产品取用水情况</w:t>
      </w:r>
    </w:p>
    <w:tbl>
      <w:tblPr>
        <w:tblStyle w:val="6"/>
        <w:tblW w:w="5016" w:type="pct"/>
        <w:tblInd w:w="0" w:type="dxa"/>
        <w:tblLayout w:type="autofit"/>
        <w:tblCellMar>
          <w:top w:w="0" w:type="dxa"/>
          <w:left w:w="108" w:type="dxa"/>
          <w:bottom w:w="0" w:type="dxa"/>
          <w:right w:w="108" w:type="dxa"/>
        </w:tblCellMar>
      </w:tblPr>
      <w:tblGrid>
        <w:gridCol w:w="1582"/>
        <w:gridCol w:w="2930"/>
        <w:gridCol w:w="2728"/>
        <w:gridCol w:w="2853"/>
        <w:gridCol w:w="2241"/>
        <w:gridCol w:w="2499"/>
      </w:tblGrid>
      <w:tr>
        <w:tblPrEx>
          <w:tblCellMar>
            <w:top w:w="0" w:type="dxa"/>
            <w:left w:w="108" w:type="dxa"/>
            <w:bottom w:w="0" w:type="dxa"/>
            <w:right w:w="108" w:type="dxa"/>
          </w:tblCellMar>
        </w:tblPrEx>
        <w:trPr>
          <w:trHeight w:val="369" w:hRule="atLeast"/>
        </w:trPr>
        <w:tc>
          <w:tcPr>
            <w:tcW w:w="53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序号</w:t>
            </w:r>
          </w:p>
        </w:tc>
        <w:tc>
          <w:tcPr>
            <w:tcW w:w="98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产品名称</w:t>
            </w:r>
            <w:r>
              <w:rPr>
                <w:rFonts w:hint="eastAsia" w:hAnsi="宋体"/>
                <w:kern w:val="0"/>
                <w:sz w:val="24"/>
                <w:vertAlign w:val="superscript"/>
              </w:rPr>
              <w:t>2</w:t>
            </w:r>
          </w:p>
        </w:tc>
        <w:tc>
          <w:tcPr>
            <w:tcW w:w="91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int="eastAsia" w:hAnsi="宋体"/>
                <w:kern w:val="0"/>
                <w:sz w:val="24"/>
              </w:rPr>
              <w:t>产量</w:t>
            </w:r>
            <w:r>
              <w:rPr>
                <w:rFonts w:hAnsi="宋体"/>
                <w:kern w:val="0"/>
                <w:sz w:val="24"/>
              </w:rPr>
              <w:t>单位</w:t>
            </w:r>
          </w:p>
        </w:tc>
        <w:tc>
          <w:tcPr>
            <w:tcW w:w="96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年生产能力</w:t>
            </w:r>
            <w:r>
              <w:rPr>
                <w:rFonts w:hint="eastAsia" w:hAnsi="宋体"/>
                <w:kern w:val="0"/>
                <w:sz w:val="24"/>
                <w:vertAlign w:val="superscript"/>
              </w:rPr>
              <w:t>2</w:t>
            </w:r>
          </w:p>
        </w:tc>
        <w:tc>
          <w:tcPr>
            <w:tcW w:w="75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年实际产量</w:t>
            </w:r>
            <w:r>
              <w:rPr>
                <w:rFonts w:hint="eastAsia" w:hAnsi="宋体"/>
                <w:kern w:val="0"/>
                <w:sz w:val="24"/>
                <w:vertAlign w:val="superscript"/>
              </w:rPr>
              <w:t>2</w:t>
            </w:r>
          </w:p>
        </w:tc>
        <w:tc>
          <w:tcPr>
            <w:tcW w:w="84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取用新水量</w:t>
            </w:r>
            <w:r>
              <w:rPr>
                <w:rFonts w:hint="eastAsia" w:hAnsi="宋体"/>
                <w:kern w:val="0"/>
                <w:sz w:val="24"/>
                <w:vertAlign w:val="superscript"/>
              </w:rPr>
              <w:t>3</w:t>
            </w:r>
            <w:r>
              <w:rPr>
                <w:rFonts w:hAnsi="宋体"/>
                <w:kern w:val="0"/>
                <w:sz w:val="24"/>
              </w:rPr>
              <w:t>（</w:t>
            </w:r>
            <w:r>
              <w:rPr>
                <w:kern w:val="0"/>
                <w:sz w:val="24"/>
              </w:rPr>
              <w:t>m³</w:t>
            </w:r>
            <w:r>
              <w:rPr>
                <w:rFonts w:hAnsi="宋体"/>
                <w:kern w:val="0"/>
                <w:sz w:val="24"/>
              </w:rPr>
              <w:t>）</w:t>
            </w:r>
          </w:p>
        </w:tc>
      </w:tr>
      <w:tr>
        <w:tblPrEx>
          <w:tblCellMar>
            <w:top w:w="0" w:type="dxa"/>
            <w:left w:w="108" w:type="dxa"/>
            <w:bottom w:w="0" w:type="dxa"/>
            <w:right w:w="108" w:type="dxa"/>
          </w:tblCellMar>
        </w:tblPrEx>
        <w:trPr>
          <w:trHeight w:val="1065"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8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6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75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4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1</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2</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3</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4</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5</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2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bl>
    <w:p>
      <w:pPr>
        <w:widowControl/>
        <w:jc w:val="center"/>
        <w:outlineLvl w:val="0"/>
        <w:rPr>
          <w:rFonts w:eastAsia="黑体"/>
          <w:bCs/>
          <w:color w:val="0000FF"/>
          <w:kern w:val="0"/>
          <w:sz w:val="32"/>
          <w:szCs w:val="32"/>
          <w:vertAlign w:val="superscript"/>
        </w:rPr>
      </w:pPr>
      <w:r>
        <w:rPr>
          <w:rFonts w:eastAsia="黑体"/>
          <w:bCs/>
          <w:color w:val="0000FF"/>
          <w:kern w:val="0"/>
          <w:sz w:val="32"/>
          <w:szCs w:val="32"/>
        </w:rPr>
        <w:t>20</w:t>
      </w:r>
      <w:r>
        <w:rPr>
          <w:rFonts w:hint="eastAsia" w:eastAsia="黑体"/>
          <w:bCs/>
          <w:color w:val="0000FF"/>
          <w:kern w:val="0"/>
          <w:sz w:val="32"/>
          <w:szCs w:val="32"/>
        </w:rPr>
        <w:t>20</w:t>
      </w:r>
      <w:r>
        <w:rPr>
          <w:rFonts w:eastAsia="黑体"/>
          <w:bCs/>
          <w:color w:val="0000FF"/>
          <w:kern w:val="0"/>
          <w:sz w:val="32"/>
          <w:szCs w:val="32"/>
        </w:rPr>
        <w:t>年度</w:t>
      </w:r>
      <w:r>
        <w:rPr>
          <w:rFonts w:eastAsia="黑体"/>
          <w:bCs/>
          <w:color w:val="0000FF"/>
          <w:kern w:val="0"/>
          <w:sz w:val="32"/>
          <w:szCs w:val="32"/>
          <w:u w:val="single"/>
        </w:rPr>
        <w:t xml:space="preserve">         </w:t>
      </w:r>
      <w:r>
        <w:rPr>
          <w:rFonts w:eastAsia="黑体"/>
          <w:bCs/>
          <w:color w:val="0000FF"/>
          <w:kern w:val="0"/>
          <w:sz w:val="32"/>
          <w:szCs w:val="32"/>
        </w:rPr>
        <w:t>市</w:t>
      </w:r>
      <w:r>
        <w:rPr>
          <w:rFonts w:eastAsia="黑体"/>
          <w:bCs/>
          <w:color w:val="0000FF"/>
          <w:kern w:val="0"/>
          <w:sz w:val="32"/>
          <w:szCs w:val="32"/>
          <w:u w:val="single"/>
        </w:rPr>
        <w:t xml:space="preserve">                                            </w:t>
      </w:r>
      <w:r>
        <w:rPr>
          <w:rFonts w:eastAsia="黑体"/>
          <w:bCs/>
          <w:color w:val="0000FF"/>
          <w:kern w:val="0"/>
          <w:sz w:val="32"/>
          <w:szCs w:val="32"/>
        </w:rPr>
        <w:t>工业企业</w:t>
      </w:r>
      <w:r>
        <w:rPr>
          <w:rFonts w:hint="eastAsia" w:eastAsia="黑体"/>
          <w:bCs/>
          <w:color w:val="0000FF"/>
          <w:kern w:val="0"/>
          <w:sz w:val="32"/>
          <w:szCs w:val="32"/>
        </w:rPr>
        <w:t>取</w:t>
      </w:r>
      <w:r>
        <w:rPr>
          <w:rFonts w:eastAsia="黑体"/>
          <w:bCs/>
          <w:color w:val="0000FF"/>
          <w:kern w:val="0"/>
          <w:sz w:val="32"/>
          <w:szCs w:val="32"/>
        </w:rPr>
        <w:t>用水情况调查</w:t>
      </w:r>
      <w:r>
        <w:rPr>
          <w:rFonts w:hint="eastAsia" w:eastAsia="黑体"/>
          <w:bCs/>
          <w:color w:val="0000FF"/>
          <w:kern w:val="0"/>
          <w:sz w:val="32"/>
          <w:szCs w:val="32"/>
          <w:vertAlign w:val="superscript"/>
        </w:rPr>
        <w:t>1</w:t>
      </w:r>
    </w:p>
    <w:p>
      <w:pPr>
        <w:adjustRightInd w:val="0"/>
        <w:snapToGrid w:val="0"/>
        <w:spacing w:before="156" w:beforeLines="50"/>
        <w:jc w:val="center"/>
        <w:rPr>
          <w:b/>
          <w:sz w:val="28"/>
          <w:szCs w:val="28"/>
        </w:rPr>
      </w:pPr>
      <w:r>
        <w:rPr>
          <w:b/>
          <w:sz w:val="28"/>
          <w:szCs w:val="28"/>
        </w:rPr>
        <w:t>表一    基本情况</w:t>
      </w:r>
    </w:p>
    <w:tbl>
      <w:tblPr>
        <w:tblStyle w:val="6"/>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1"/>
        <w:gridCol w:w="1176"/>
        <w:gridCol w:w="1381"/>
        <w:gridCol w:w="143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11" w:type="pct"/>
            <w:noWrap/>
            <w:vAlign w:val="center"/>
          </w:tcPr>
          <w:p>
            <w:pPr>
              <w:rPr>
                <w:kern w:val="0"/>
                <w:sz w:val="24"/>
              </w:rPr>
            </w:pPr>
            <w:r>
              <w:rPr>
                <w:rFonts w:hAnsi="宋体"/>
                <w:kern w:val="0"/>
                <w:sz w:val="24"/>
              </w:rPr>
              <w:t>单位名称：</w:t>
            </w:r>
          </w:p>
        </w:tc>
        <w:tc>
          <w:tcPr>
            <w:tcW w:w="398" w:type="pct"/>
            <w:noWrap/>
            <w:vAlign w:val="center"/>
          </w:tcPr>
          <w:p>
            <w:pPr>
              <w:widowControl/>
              <w:jc w:val="center"/>
              <w:rPr>
                <w:kern w:val="0"/>
                <w:sz w:val="24"/>
              </w:rPr>
            </w:pPr>
            <w:r>
              <w:rPr>
                <w:rFonts w:hAnsi="宋体"/>
                <w:kern w:val="0"/>
                <w:sz w:val="24"/>
              </w:rPr>
              <w:t>联系人</w:t>
            </w:r>
          </w:p>
        </w:tc>
        <w:tc>
          <w:tcPr>
            <w:tcW w:w="467" w:type="pct"/>
            <w:noWrap/>
            <w:vAlign w:val="center"/>
          </w:tcPr>
          <w:p>
            <w:pPr>
              <w:widowControl/>
              <w:jc w:val="center"/>
              <w:rPr>
                <w:kern w:val="0"/>
                <w:sz w:val="24"/>
              </w:rPr>
            </w:pPr>
          </w:p>
        </w:tc>
        <w:tc>
          <w:tcPr>
            <w:tcW w:w="486" w:type="pct"/>
            <w:vAlign w:val="center"/>
          </w:tcPr>
          <w:p>
            <w:pPr>
              <w:ind w:left="42"/>
              <w:jc w:val="center"/>
              <w:rPr>
                <w:kern w:val="0"/>
                <w:sz w:val="24"/>
              </w:rPr>
            </w:pPr>
            <w:r>
              <w:rPr>
                <w:rFonts w:hAnsi="宋体"/>
                <w:kern w:val="0"/>
                <w:sz w:val="24"/>
              </w:rPr>
              <w:t>联系电话</w:t>
            </w:r>
          </w:p>
        </w:tc>
        <w:tc>
          <w:tcPr>
            <w:tcW w:w="1335" w:type="pct"/>
            <w:noWrap/>
            <w:vAlign w:val="center"/>
          </w:tcPr>
          <w:p>
            <w:pPr>
              <w:widowControl/>
              <w:jc w:val="center"/>
              <w:rPr>
                <w:kern w:val="0"/>
                <w:sz w:val="24"/>
              </w:rPr>
            </w:pPr>
          </w:p>
        </w:tc>
      </w:tr>
    </w:tbl>
    <w:p>
      <w:pPr>
        <w:adjustRightInd w:val="0"/>
        <w:snapToGrid w:val="0"/>
        <w:spacing w:before="156" w:beforeLines="50"/>
        <w:jc w:val="center"/>
        <w:rPr>
          <w:b/>
          <w:sz w:val="28"/>
          <w:szCs w:val="28"/>
        </w:rPr>
      </w:pPr>
      <w:r>
        <w:rPr>
          <w:b/>
          <w:sz w:val="28"/>
          <w:szCs w:val="28"/>
        </w:rPr>
        <w:t xml:space="preserve">表二  </w:t>
      </w:r>
      <w:r>
        <w:rPr>
          <w:rFonts w:hint="eastAsia"/>
          <w:b/>
          <w:sz w:val="28"/>
          <w:szCs w:val="28"/>
        </w:rPr>
        <w:t>企业全年取用水</w:t>
      </w:r>
      <w:r>
        <w:rPr>
          <w:b/>
          <w:sz w:val="28"/>
          <w:szCs w:val="28"/>
        </w:rPr>
        <w:t>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5228"/>
        <w:gridCol w:w="5237"/>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00" w:type="pct"/>
            <w:gridSpan w:val="4"/>
            <w:noWrap/>
            <w:vAlign w:val="center"/>
          </w:tcPr>
          <w:p>
            <w:pPr>
              <w:widowControl/>
              <w:jc w:val="right"/>
              <w:rPr>
                <w:rFonts w:hint="eastAsia"/>
                <w:kern w:val="0"/>
                <w:sz w:val="24"/>
              </w:rPr>
            </w:pPr>
            <w:r>
              <w:rPr>
                <w:rFonts w:hAnsi="宋体"/>
                <w:kern w:val="0"/>
                <w:sz w:val="24"/>
              </w:rPr>
              <w:t>取用新水量（</w:t>
            </w:r>
            <w:r>
              <w:rPr>
                <w:kern w:val="0"/>
                <w:sz w:val="24"/>
              </w:rPr>
              <w:t>m³</w:t>
            </w:r>
            <w:r>
              <w:rPr>
                <w:rFonts w:hAnsi="宋体"/>
                <w:kern w:val="0"/>
                <w:sz w:val="24"/>
              </w:rPr>
              <w:t>）</w:t>
            </w:r>
            <w:r>
              <w:rPr>
                <w:rFonts w:hAnsi="宋体"/>
                <w:color w:val="FF0000"/>
                <w:kern w:val="0"/>
                <w:sz w:val="18"/>
                <w:szCs w:val="18"/>
              </w:rPr>
              <w:t>注</w:t>
            </w:r>
            <w:r>
              <w:rPr>
                <w:rFonts w:hint="eastAsia" w:hAnsi="宋体"/>
                <w:color w:val="FF0000"/>
                <w:kern w:val="0"/>
                <w:sz w:val="18"/>
                <w:szCs w:val="18"/>
              </w:rPr>
              <w:t>：</w:t>
            </w:r>
            <w:r>
              <w:rPr>
                <w:rFonts w:hAnsi="宋体"/>
                <w:color w:val="FF0000"/>
                <w:kern w:val="0"/>
                <w:sz w:val="18"/>
                <w:szCs w:val="18"/>
              </w:rPr>
              <w:t>新水量指企业内用水单元或系统取自任何水源并被企业第一次利用的水量，不包括企业内部循环利用水量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28" w:type="pct"/>
            <w:noWrap/>
            <w:vAlign w:val="center"/>
          </w:tcPr>
          <w:p>
            <w:pPr>
              <w:widowControl/>
              <w:jc w:val="center"/>
              <w:rPr>
                <w:kern w:val="0"/>
                <w:sz w:val="24"/>
              </w:rPr>
            </w:pPr>
            <w:r>
              <w:rPr>
                <w:rFonts w:hint="eastAsia" w:hAnsi="宋体"/>
                <w:kern w:val="0"/>
                <w:sz w:val="24"/>
              </w:rPr>
              <w:t>主要</w:t>
            </w:r>
            <w:r>
              <w:rPr>
                <w:rFonts w:hAnsi="宋体"/>
                <w:kern w:val="0"/>
                <w:sz w:val="24"/>
              </w:rPr>
              <w:t>生产用水</w:t>
            </w:r>
          </w:p>
        </w:tc>
        <w:tc>
          <w:tcPr>
            <w:tcW w:w="1768" w:type="pct"/>
            <w:noWrap/>
            <w:vAlign w:val="center"/>
          </w:tcPr>
          <w:p>
            <w:pPr>
              <w:widowControl/>
              <w:jc w:val="center"/>
              <w:rPr>
                <w:rFonts w:hAnsi="宋体"/>
                <w:kern w:val="0"/>
                <w:sz w:val="24"/>
              </w:rPr>
            </w:pPr>
            <w:r>
              <w:rPr>
                <w:rFonts w:hint="eastAsia" w:hAnsi="宋体"/>
                <w:kern w:val="0"/>
                <w:sz w:val="24"/>
              </w:rPr>
              <w:t>附属</w:t>
            </w:r>
            <w:r>
              <w:rPr>
                <w:rFonts w:hAnsi="宋体"/>
                <w:kern w:val="0"/>
                <w:sz w:val="24"/>
              </w:rPr>
              <w:t>生产用水</w:t>
            </w:r>
            <w:r>
              <w:rPr>
                <w:rFonts w:hint="eastAsia" w:hAnsi="宋体"/>
                <w:kern w:val="0"/>
                <w:sz w:val="24"/>
              </w:rPr>
              <w:t xml:space="preserve"> </w:t>
            </w:r>
          </w:p>
          <w:p>
            <w:pPr>
              <w:widowControl/>
              <w:jc w:val="center"/>
              <w:rPr>
                <w:rFonts w:hint="eastAsia"/>
                <w:kern w:val="0"/>
                <w:sz w:val="24"/>
              </w:rPr>
            </w:pPr>
            <w:r>
              <w:rPr>
                <w:rFonts w:hint="eastAsia" w:hAnsi="宋体"/>
                <w:color w:val="FF0000"/>
                <w:kern w:val="0"/>
                <w:sz w:val="18"/>
                <w:szCs w:val="18"/>
              </w:rPr>
              <w:t>注：指机修、运输、空压站、检化验等用水</w:t>
            </w:r>
          </w:p>
        </w:tc>
        <w:tc>
          <w:tcPr>
            <w:tcW w:w="1771" w:type="pct"/>
            <w:noWrap/>
            <w:vAlign w:val="center"/>
          </w:tcPr>
          <w:p>
            <w:pPr>
              <w:widowControl/>
              <w:jc w:val="center"/>
              <w:rPr>
                <w:rFonts w:hAnsi="宋体"/>
                <w:kern w:val="0"/>
                <w:sz w:val="24"/>
              </w:rPr>
            </w:pPr>
            <w:r>
              <w:rPr>
                <w:rFonts w:hint="eastAsia" w:hAnsi="宋体"/>
                <w:kern w:val="0"/>
                <w:sz w:val="24"/>
              </w:rPr>
              <w:t>辅助</w:t>
            </w:r>
            <w:r>
              <w:rPr>
                <w:rFonts w:hAnsi="宋体"/>
                <w:kern w:val="0"/>
                <w:sz w:val="24"/>
              </w:rPr>
              <w:t>生产用水</w:t>
            </w:r>
          </w:p>
          <w:p>
            <w:pPr>
              <w:widowControl/>
              <w:jc w:val="center"/>
              <w:rPr>
                <w:rFonts w:hint="eastAsia"/>
                <w:kern w:val="0"/>
                <w:sz w:val="24"/>
              </w:rPr>
            </w:pPr>
            <w:r>
              <w:rPr>
                <w:rFonts w:hint="eastAsia" w:hAnsi="宋体"/>
                <w:color w:val="FF0000"/>
                <w:kern w:val="0"/>
                <w:sz w:val="18"/>
                <w:szCs w:val="18"/>
              </w:rPr>
              <w:t>注：指绿化、浴室、食堂、卫生间、保健站等用水</w:t>
            </w:r>
          </w:p>
        </w:tc>
        <w:tc>
          <w:tcPr>
            <w:tcW w:w="632" w:type="pct"/>
            <w:noWrap/>
            <w:vAlign w:val="center"/>
          </w:tcPr>
          <w:p>
            <w:pPr>
              <w:widowControl/>
              <w:jc w:val="center"/>
              <w:rPr>
                <w:kern w:val="0"/>
                <w:sz w:val="24"/>
                <w:vertAlign w:val="superscript"/>
              </w:rPr>
            </w:pPr>
            <w:r>
              <w:rPr>
                <w:rFonts w:hint="eastAsia" w:hAnsi="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pct"/>
            <w:noWrap/>
            <w:vAlign w:val="center"/>
          </w:tcPr>
          <w:p>
            <w:pPr>
              <w:widowControl/>
              <w:jc w:val="left"/>
              <w:rPr>
                <w:kern w:val="0"/>
                <w:sz w:val="24"/>
              </w:rPr>
            </w:pPr>
            <w:r>
              <w:rPr>
                <w:rFonts w:hAnsi="宋体"/>
                <w:kern w:val="0"/>
                <w:sz w:val="24"/>
              </w:rPr>
              <w:t>　</w:t>
            </w:r>
          </w:p>
        </w:tc>
        <w:tc>
          <w:tcPr>
            <w:tcW w:w="1768" w:type="pct"/>
            <w:noWrap/>
            <w:vAlign w:val="center"/>
          </w:tcPr>
          <w:p>
            <w:pPr>
              <w:widowControl/>
              <w:jc w:val="left"/>
              <w:rPr>
                <w:kern w:val="0"/>
                <w:sz w:val="24"/>
              </w:rPr>
            </w:pPr>
            <w:r>
              <w:rPr>
                <w:rFonts w:hAnsi="宋体"/>
                <w:kern w:val="0"/>
                <w:sz w:val="24"/>
              </w:rPr>
              <w:t>　</w:t>
            </w:r>
          </w:p>
        </w:tc>
        <w:tc>
          <w:tcPr>
            <w:tcW w:w="1771" w:type="pct"/>
            <w:noWrap/>
            <w:vAlign w:val="center"/>
          </w:tcPr>
          <w:p>
            <w:pPr>
              <w:widowControl/>
              <w:jc w:val="left"/>
              <w:rPr>
                <w:kern w:val="0"/>
                <w:sz w:val="24"/>
              </w:rPr>
            </w:pPr>
            <w:r>
              <w:rPr>
                <w:rFonts w:hAnsi="宋体"/>
                <w:kern w:val="0"/>
                <w:sz w:val="24"/>
              </w:rPr>
              <w:t>　</w:t>
            </w:r>
          </w:p>
        </w:tc>
        <w:tc>
          <w:tcPr>
            <w:tcW w:w="632" w:type="pct"/>
            <w:noWrap/>
            <w:vAlign w:val="center"/>
          </w:tcPr>
          <w:p>
            <w:pPr>
              <w:widowControl/>
              <w:jc w:val="left"/>
              <w:rPr>
                <w:kern w:val="0"/>
                <w:sz w:val="24"/>
              </w:rPr>
            </w:pPr>
            <w:r>
              <w:rPr>
                <w:rFonts w:hAnsi="宋体"/>
                <w:kern w:val="0"/>
                <w:sz w:val="24"/>
              </w:rPr>
              <w:t>　</w:t>
            </w:r>
          </w:p>
        </w:tc>
      </w:tr>
    </w:tbl>
    <w:p>
      <w:pPr>
        <w:adjustRightInd w:val="0"/>
        <w:snapToGrid w:val="0"/>
        <w:spacing w:before="156" w:beforeLines="50"/>
        <w:jc w:val="center"/>
        <w:rPr>
          <w:b/>
          <w:sz w:val="28"/>
          <w:szCs w:val="28"/>
        </w:rPr>
      </w:pPr>
      <w:r>
        <w:rPr>
          <w:b/>
          <w:sz w:val="28"/>
          <w:szCs w:val="28"/>
        </w:rPr>
        <w:t>表三  主要产品取用水情况</w:t>
      </w:r>
    </w:p>
    <w:tbl>
      <w:tblPr>
        <w:tblStyle w:val="6"/>
        <w:tblW w:w="5016" w:type="pct"/>
        <w:tblInd w:w="0" w:type="dxa"/>
        <w:tblLayout w:type="autofit"/>
        <w:tblCellMar>
          <w:top w:w="0" w:type="dxa"/>
          <w:left w:w="108" w:type="dxa"/>
          <w:bottom w:w="0" w:type="dxa"/>
          <w:right w:w="108" w:type="dxa"/>
        </w:tblCellMar>
      </w:tblPr>
      <w:tblGrid>
        <w:gridCol w:w="1582"/>
        <w:gridCol w:w="2930"/>
        <w:gridCol w:w="2728"/>
        <w:gridCol w:w="2853"/>
        <w:gridCol w:w="2241"/>
        <w:gridCol w:w="2499"/>
      </w:tblGrid>
      <w:tr>
        <w:tblPrEx>
          <w:tblCellMar>
            <w:top w:w="0" w:type="dxa"/>
            <w:left w:w="108" w:type="dxa"/>
            <w:bottom w:w="0" w:type="dxa"/>
            <w:right w:w="108" w:type="dxa"/>
          </w:tblCellMar>
        </w:tblPrEx>
        <w:trPr>
          <w:trHeight w:val="369" w:hRule="atLeast"/>
        </w:trPr>
        <w:tc>
          <w:tcPr>
            <w:tcW w:w="53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序号</w:t>
            </w:r>
          </w:p>
        </w:tc>
        <w:tc>
          <w:tcPr>
            <w:tcW w:w="98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产品名称</w:t>
            </w:r>
            <w:r>
              <w:rPr>
                <w:rFonts w:hint="eastAsia" w:hAnsi="宋体"/>
                <w:kern w:val="0"/>
                <w:sz w:val="24"/>
                <w:vertAlign w:val="superscript"/>
              </w:rPr>
              <w:t>2</w:t>
            </w:r>
          </w:p>
        </w:tc>
        <w:tc>
          <w:tcPr>
            <w:tcW w:w="91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int="eastAsia" w:hAnsi="宋体"/>
                <w:kern w:val="0"/>
                <w:sz w:val="24"/>
              </w:rPr>
              <w:t>产量</w:t>
            </w:r>
            <w:r>
              <w:rPr>
                <w:rFonts w:hAnsi="宋体"/>
                <w:kern w:val="0"/>
                <w:sz w:val="24"/>
              </w:rPr>
              <w:t>单位</w:t>
            </w:r>
          </w:p>
        </w:tc>
        <w:tc>
          <w:tcPr>
            <w:tcW w:w="96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年生产能力</w:t>
            </w:r>
            <w:r>
              <w:rPr>
                <w:rFonts w:hint="eastAsia" w:hAnsi="宋体"/>
                <w:kern w:val="0"/>
                <w:sz w:val="24"/>
                <w:vertAlign w:val="superscript"/>
              </w:rPr>
              <w:t>2</w:t>
            </w:r>
          </w:p>
        </w:tc>
        <w:tc>
          <w:tcPr>
            <w:tcW w:w="75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年实际产量</w:t>
            </w:r>
            <w:r>
              <w:rPr>
                <w:rFonts w:hint="eastAsia" w:hAnsi="宋体"/>
                <w:kern w:val="0"/>
                <w:sz w:val="24"/>
                <w:vertAlign w:val="superscript"/>
              </w:rPr>
              <w:t>2</w:t>
            </w:r>
          </w:p>
        </w:tc>
        <w:tc>
          <w:tcPr>
            <w:tcW w:w="84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取用新水量</w:t>
            </w:r>
            <w:r>
              <w:rPr>
                <w:rFonts w:hint="eastAsia" w:hAnsi="宋体"/>
                <w:kern w:val="0"/>
                <w:sz w:val="24"/>
                <w:vertAlign w:val="superscript"/>
              </w:rPr>
              <w:t>3</w:t>
            </w:r>
            <w:r>
              <w:rPr>
                <w:rFonts w:hAnsi="宋体"/>
                <w:kern w:val="0"/>
                <w:sz w:val="24"/>
              </w:rPr>
              <w:t>（</w:t>
            </w:r>
            <w:r>
              <w:rPr>
                <w:kern w:val="0"/>
                <w:sz w:val="24"/>
              </w:rPr>
              <w:t>m³</w:t>
            </w:r>
            <w:r>
              <w:rPr>
                <w:rFonts w:hAnsi="宋体"/>
                <w:kern w:val="0"/>
                <w:sz w:val="24"/>
              </w:rPr>
              <w:t>）</w:t>
            </w:r>
          </w:p>
        </w:tc>
      </w:tr>
      <w:tr>
        <w:tblPrEx>
          <w:tblCellMar>
            <w:top w:w="0" w:type="dxa"/>
            <w:left w:w="108" w:type="dxa"/>
            <w:bottom w:w="0" w:type="dxa"/>
            <w:right w:w="108" w:type="dxa"/>
          </w:tblCellMar>
        </w:tblPrEx>
        <w:trPr>
          <w:trHeight w:val="1065"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8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6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75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4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1</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2</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3</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4</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5</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2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bl>
    <w:p>
      <w:pPr>
        <w:widowControl/>
        <w:jc w:val="center"/>
        <w:outlineLvl w:val="0"/>
        <w:rPr>
          <w:rFonts w:eastAsia="黑体"/>
          <w:bCs/>
          <w:color w:val="0000FF"/>
          <w:kern w:val="0"/>
          <w:sz w:val="32"/>
          <w:szCs w:val="32"/>
          <w:vertAlign w:val="superscript"/>
        </w:rPr>
      </w:pPr>
      <w:r>
        <w:rPr>
          <w:rFonts w:eastAsia="黑体"/>
          <w:bCs/>
          <w:color w:val="0000FF"/>
          <w:kern w:val="0"/>
          <w:sz w:val="32"/>
          <w:szCs w:val="32"/>
        </w:rPr>
        <w:t>20</w:t>
      </w:r>
      <w:r>
        <w:rPr>
          <w:rFonts w:hint="eastAsia" w:eastAsia="黑体"/>
          <w:bCs/>
          <w:color w:val="0000FF"/>
          <w:kern w:val="0"/>
          <w:sz w:val="32"/>
          <w:szCs w:val="32"/>
        </w:rPr>
        <w:t>2</w:t>
      </w:r>
      <w:r>
        <w:rPr>
          <w:rFonts w:eastAsia="黑体"/>
          <w:bCs/>
          <w:color w:val="0000FF"/>
          <w:kern w:val="0"/>
          <w:sz w:val="32"/>
          <w:szCs w:val="32"/>
        </w:rPr>
        <w:t>1年度</w:t>
      </w:r>
      <w:r>
        <w:rPr>
          <w:rFonts w:eastAsia="黑体"/>
          <w:bCs/>
          <w:color w:val="0000FF"/>
          <w:kern w:val="0"/>
          <w:sz w:val="32"/>
          <w:szCs w:val="32"/>
          <w:u w:val="single"/>
        </w:rPr>
        <w:t xml:space="preserve">         </w:t>
      </w:r>
      <w:r>
        <w:rPr>
          <w:rFonts w:eastAsia="黑体"/>
          <w:bCs/>
          <w:color w:val="0000FF"/>
          <w:kern w:val="0"/>
          <w:sz w:val="32"/>
          <w:szCs w:val="32"/>
        </w:rPr>
        <w:t>市</w:t>
      </w:r>
      <w:r>
        <w:rPr>
          <w:rFonts w:eastAsia="黑体"/>
          <w:bCs/>
          <w:color w:val="0000FF"/>
          <w:kern w:val="0"/>
          <w:sz w:val="32"/>
          <w:szCs w:val="32"/>
          <w:u w:val="single"/>
        </w:rPr>
        <w:t xml:space="preserve">                                            </w:t>
      </w:r>
      <w:r>
        <w:rPr>
          <w:rFonts w:eastAsia="黑体"/>
          <w:bCs/>
          <w:color w:val="0000FF"/>
          <w:kern w:val="0"/>
          <w:sz w:val="32"/>
          <w:szCs w:val="32"/>
        </w:rPr>
        <w:t>工业企业</w:t>
      </w:r>
      <w:r>
        <w:rPr>
          <w:rFonts w:hint="eastAsia" w:eastAsia="黑体"/>
          <w:bCs/>
          <w:color w:val="0000FF"/>
          <w:kern w:val="0"/>
          <w:sz w:val="32"/>
          <w:szCs w:val="32"/>
        </w:rPr>
        <w:t>取</w:t>
      </w:r>
      <w:r>
        <w:rPr>
          <w:rFonts w:eastAsia="黑体"/>
          <w:bCs/>
          <w:color w:val="0000FF"/>
          <w:kern w:val="0"/>
          <w:sz w:val="32"/>
          <w:szCs w:val="32"/>
        </w:rPr>
        <w:t>用水情况调查</w:t>
      </w:r>
      <w:r>
        <w:rPr>
          <w:rFonts w:hint="eastAsia" w:eastAsia="黑体"/>
          <w:bCs/>
          <w:color w:val="0000FF"/>
          <w:kern w:val="0"/>
          <w:sz w:val="32"/>
          <w:szCs w:val="32"/>
          <w:vertAlign w:val="superscript"/>
        </w:rPr>
        <w:t>1</w:t>
      </w:r>
    </w:p>
    <w:p>
      <w:pPr>
        <w:adjustRightInd w:val="0"/>
        <w:snapToGrid w:val="0"/>
        <w:spacing w:before="156" w:beforeLines="50"/>
        <w:jc w:val="center"/>
        <w:rPr>
          <w:b/>
          <w:sz w:val="28"/>
          <w:szCs w:val="28"/>
        </w:rPr>
      </w:pPr>
      <w:r>
        <w:rPr>
          <w:b/>
          <w:sz w:val="28"/>
          <w:szCs w:val="28"/>
        </w:rPr>
        <w:t>表一    基本情况</w:t>
      </w:r>
    </w:p>
    <w:tbl>
      <w:tblPr>
        <w:tblStyle w:val="6"/>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1"/>
        <w:gridCol w:w="1176"/>
        <w:gridCol w:w="1381"/>
        <w:gridCol w:w="143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2311" w:type="pct"/>
            <w:noWrap/>
            <w:vAlign w:val="center"/>
          </w:tcPr>
          <w:p>
            <w:pPr>
              <w:rPr>
                <w:kern w:val="0"/>
                <w:sz w:val="24"/>
              </w:rPr>
            </w:pPr>
            <w:r>
              <w:rPr>
                <w:rFonts w:hAnsi="宋体"/>
                <w:kern w:val="0"/>
                <w:sz w:val="24"/>
              </w:rPr>
              <w:t>单位名称：</w:t>
            </w:r>
          </w:p>
        </w:tc>
        <w:tc>
          <w:tcPr>
            <w:tcW w:w="398" w:type="pct"/>
            <w:noWrap/>
            <w:vAlign w:val="center"/>
          </w:tcPr>
          <w:p>
            <w:pPr>
              <w:widowControl/>
              <w:jc w:val="center"/>
              <w:rPr>
                <w:kern w:val="0"/>
                <w:sz w:val="24"/>
              </w:rPr>
            </w:pPr>
            <w:r>
              <w:rPr>
                <w:rFonts w:hAnsi="宋体"/>
                <w:kern w:val="0"/>
                <w:sz w:val="24"/>
              </w:rPr>
              <w:t>联系人</w:t>
            </w:r>
          </w:p>
        </w:tc>
        <w:tc>
          <w:tcPr>
            <w:tcW w:w="467" w:type="pct"/>
            <w:noWrap/>
            <w:vAlign w:val="center"/>
          </w:tcPr>
          <w:p>
            <w:pPr>
              <w:widowControl/>
              <w:jc w:val="center"/>
              <w:rPr>
                <w:kern w:val="0"/>
                <w:sz w:val="24"/>
              </w:rPr>
            </w:pPr>
          </w:p>
        </w:tc>
        <w:tc>
          <w:tcPr>
            <w:tcW w:w="486" w:type="pct"/>
            <w:vAlign w:val="center"/>
          </w:tcPr>
          <w:p>
            <w:pPr>
              <w:ind w:left="42"/>
              <w:jc w:val="center"/>
              <w:rPr>
                <w:kern w:val="0"/>
                <w:sz w:val="24"/>
              </w:rPr>
            </w:pPr>
            <w:r>
              <w:rPr>
                <w:rFonts w:hAnsi="宋体"/>
                <w:kern w:val="0"/>
                <w:sz w:val="24"/>
              </w:rPr>
              <w:t>联系电话</w:t>
            </w:r>
          </w:p>
        </w:tc>
        <w:tc>
          <w:tcPr>
            <w:tcW w:w="1335" w:type="pct"/>
            <w:noWrap/>
            <w:vAlign w:val="center"/>
          </w:tcPr>
          <w:p>
            <w:pPr>
              <w:widowControl/>
              <w:jc w:val="center"/>
              <w:rPr>
                <w:kern w:val="0"/>
                <w:sz w:val="24"/>
              </w:rPr>
            </w:pPr>
          </w:p>
        </w:tc>
      </w:tr>
    </w:tbl>
    <w:p>
      <w:pPr>
        <w:adjustRightInd w:val="0"/>
        <w:snapToGrid w:val="0"/>
        <w:spacing w:before="156" w:beforeLines="50"/>
        <w:jc w:val="center"/>
        <w:rPr>
          <w:b/>
          <w:sz w:val="28"/>
          <w:szCs w:val="28"/>
        </w:rPr>
      </w:pPr>
      <w:r>
        <w:rPr>
          <w:b/>
          <w:sz w:val="28"/>
          <w:szCs w:val="28"/>
        </w:rPr>
        <w:t xml:space="preserve">表二  </w:t>
      </w:r>
      <w:r>
        <w:rPr>
          <w:rFonts w:hint="eastAsia"/>
          <w:b/>
          <w:sz w:val="28"/>
          <w:szCs w:val="28"/>
        </w:rPr>
        <w:t>企业全年取用水</w:t>
      </w:r>
      <w:r>
        <w:rPr>
          <w:b/>
          <w:sz w:val="28"/>
          <w:szCs w:val="28"/>
        </w:rPr>
        <w:t>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5228"/>
        <w:gridCol w:w="5237"/>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00" w:type="pct"/>
            <w:gridSpan w:val="4"/>
            <w:noWrap/>
            <w:vAlign w:val="center"/>
          </w:tcPr>
          <w:p>
            <w:pPr>
              <w:widowControl/>
              <w:jc w:val="right"/>
              <w:rPr>
                <w:rFonts w:hint="eastAsia"/>
                <w:kern w:val="0"/>
                <w:sz w:val="24"/>
              </w:rPr>
            </w:pPr>
            <w:r>
              <w:rPr>
                <w:rFonts w:hAnsi="宋体"/>
                <w:kern w:val="0"/>
                <w:sz w:val="24"/>
              </w:rPr>
              <w:t>取用新水量（</w:t>
            </w:r>
            <w:r>
              <w:rPr>
                <w:kern w:val="0"/>
                <w:sz w:val="24"/>
              </w:rPr>
              <w:t>m³</w:t>
            </w:r>
            <w:r>
              <w:rPr>
                <w:rFonts w:hAnsi="宋体"/>
                <w:kern w:val="0"/>
                <w:sz w:val="24"/>
              </w:rPr>
              <w:t>）</w:t>
            </w:r>
            <w:r>
              <w:rPr>
                <w:rFonts w:hAnsi="宋体"/>
                <w:color w:val="FF0000"/>
                <w:kern w:val="0"/>
                <w:sz w:val="18"/>
                <w:szCs w:val="18"/>
              </w:rPr>
              <w:t>注</w:t>
            </w:r>
            <w:r>
              <w:rPr>
                <w:rFonts w:hint="eastAsia" w:hAnsi="宋体"/>
                <w:color w:val="FF0000"/>
                <w:kern w:val="0"/>
                <w:sz w:val="18"/>
                <w:szCs w:val="18"/>
              </w:rPr>
              <w:t>：</w:t>
            </w:r>
            <w:r>
              <w:rPr>
                <w:rFonts w:hAnsi="宋体"/>
                <w:color w:val="FF0000"/>
                <w:kern w:val="0"/>
                <w:sz w:val="18"/>
                <w:szCs w:val="18"/>
              </w:rPr>
              <w:t>新水量指企业内用水单元或系统取自任何水源并被企业第一次利用的水量，不包括企业内部循环利用水量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28" w:type="pct"/>
            <w:noWrap/>
            <w:vAlign w:val="center"/>
          </w:tcPr>
          <w:p>
            <w:pPr>
              <w:widowControl/>
              <w:jc w:val="center"/>
              <w:rPr>
                <w:kern w:val="0"/>
                <w:sz w:val="24"/>
              </w:rPr>
            </w:pPr>
            <w:r>
              <w:rPr>
                <w:rFonts w:hint="eastAsia" w:hAnsi="宋体"/>
                <w:kern w:val="0"/>
                <w:sz w:val="24"/>
              </w:rPr>
              <w:t>主要</w:t>
            </w:r>
            <w:r>
              <w:rPr>
                <w:rFonts w:hAnsi="宋体"/>
                <w:kern w:val="0"/>
                <w:sz w:val="24"/>
              </w:rPr>
              <w:t>生产用水</w:t>
            </w:r>
          </w:p>
        </w:tc>
        <w:tc>
          <w:tcPr>
            <w:tcW w:w="1768" w:type="pct"/>
            <w:noWrap/>
            <w:vAlign w:val="center"/>
          </w:tcPr>
          <w:p>
            <w:pPr>
              <w:widowControl/>
              <w:jc w:val="center"/>
              <w:rPr>
                <w:rFonts w:hAnsi="宋体"/>
                <w:kern w:val="0"/>
                <w:sz w:val="24"/>
              </w:rPr>
            </w:pPr>
            <w:r>
              <w:rPr>
                <w:rFonts w:hint="eastAsia" w:hAnsi="宋体"/>
                <w:kern w:val="0"/>
                <w:sz w:val="24"/>
              </w:rPr>
              <w:t>附属</w:t>
            </w:r>
            <w:r>
              <w:rPr>
                <w:rFonts w:hAnsi="宋体"/>
                <w:kern w:val="0"/>
                <w:sz w:val="24"/>
              </w:rPr>
              <w:t>生产用水</w:t>
            </w:r>
            <w:r>
              <w:rPr>
                <w:rFonts w:hint="eastAsia" w:hAnsi="宋体"/>
                <w:kern w:val="0"/>
                <w:sz w:val="24"/>
              </w:rPr>
              <w:t xml:space="preserve"> </w:t>
            </w:r>
          </w:p>
          <w:p>
            <w:pPr>
              <w:widowControl/>
              <w:jc w:val="center"/>
              <w:rPr>
                <w:rFonts w:hint="eastAsia"/>
                <w:kern w:val="0"/>
                <w:sz w:val="24"/>
              </w:rPr>
            </w:pPr>
            <w:r>
              <w:rPr>
                <w:rFonts w:hint="eastAsia" w:hAnsi="宋体"/>
                <w:color w:val="FF0000"/>
                <w:kern w:val="0"/>
                <w:sz w:val="18"/>
                <w:szCs w:val="18"/>
              </w:rPr>
              <w:t>注：指机修、运输、空压站、检化验等用水</w:t>
            </w:r>
          </w:p>
        </w:tc>
        <w:tc>
          <w:tcPr>
            <w:tcW w:w="1771" w:type="pct"/>
            <w:noWrap/>
            <w:vAlign w:val="center"/>
          </w:tcPr>
          <w:p>
            <w:pPr>
              <w:widowControl/>
              <w:jc w:val="center"/>
              <w:rPr>
                <w:rFonts w:hAnsi="宋体"/>
                <w:kern w:val="0"/>
                <w:sz w:val="24"/>
              </w:rPr>
            </w:pPr>
            <w:r>
              <w:rPr>
                <w:rFonts w:hint="eastAsia" w:hAnsi="宋体"/>
                <w:kern w:val="0"/>
                <w:sz w:val="24"/>
              </w:rPr>
              <w:t>辅助</w:t>
            </w:r>
            <w:r>
              <w:rPr>
                <w:rFonts w:hAnsi="宋体"/>
                <w:kern w:val="0"/>
                <w:sz w:val="24"/>
              </w:rPr>
              <w:t>生产用水</w:t>
            </w:r>
          </w:p>
          <w:p>
            <w:pPr>
              <w:widowControl/>
              <w:jc w:val="center"/>
              <w:rPr>
                <w:rFonts w:hint="eastAsia"/>
                <w:kern w:val="0"/>
                <w:sz w:val="24"/>
              </w:rPr>
            </w:pPr>
            <w:r>
              <w:rPr>
                <w:rFonts w:hint="eastAsia" w:hAnsi="宋体"/>
                <w:color w:val="FF0000"/>
                <w:kern w:val="0"/>
                <w:sz w:val="18"/>
                <w:szCs w:val="18"/>
              </w:rPr>
              <w:t>注：指绿化、浴室、食堂、卫生间、保健站等用水</w:t>
            </w:r>
          </w:p>
        </w:tc>
        <w:tc>
          <w:tcPr>
            <w:tcW w:w="632" w:type="pct"/>
            <w:noWrap/>
            <w:vAlign w:val="center"/>
          </w:tcPr>
          <w:p>
            <w:pPr>
              <w:widowControl/>
              <w:jc w:val="center"/>
              <w:rPr>
                <w:kern w:val="0"/>
                <w:sz w:val="24"/>
                <w:vertAlign w:val="superscript"/>
              </w:rPr>
            </w:pPr>
            <w:r>
              <w:rPr>
                <w:rFonts w:hint="eastAsia" w:hAnsi="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pct"/>
            <w:noWrap/>
            <w:vAlign w:val="center"/>
          </w:tcPr>
          <w:p>
            <w:pPr>
              <w:widowControl/>
              <w:jc w:val="left"/>
              <w:rPr>
                <w:kern w:val="0"/>
                <w:sz w:val="24"/>
              </w:rPr>
            </w:pPr>
            <w:r>
              <w:rPr>
                <w:rFonts w:hAnsi="宋体"/>
                <w:kern w:val="0"/>
                <w:sz w:val="24"/>
              </w:rPr>
              <w:t>　</w:t>
            </w:r>
          </w:p>
        </w:tc>
        <w:tc>
          <w:tcPr>
            <w:tcW w:w="1768" w:type="pct"/>
            <w:noWrap/>
            <w:vAlign w:val="center"/>
          </w:tcPr>
          <w:p>
            <w:pPr>
              <w:widowControl/>
              <w:jc w:val="left"/>
              <w:rPr>
                <w:kern w:val="0"/>
                <w:sz w:val="24"/>
              </w:rPr>
            </w:pPr>
            <w:r>
              <w:rPr>
                <w:rFonts w:hAnsi="宋体"/>
                <w:kern w:val="0"/>
                <w:sz w:val="24"/>
              </w:rPr>
              <w:t>　</w:t>
            </w:r>
          </w:p>
        </w:tc>
        <w:tc>
          <w:tcPr>
            <w:tcW w:w="1771" w:type="pct"/>
            <w:noWrap/>
            <w:vAlign w:val="center"/>
          </w:tcPr>
          <w:p>
            <w:pPr>
              <w:widowControl/>
              <w:jc w:val="left"/>
              <w:rPr>
                <w:kern w:val="0"/>
                <w:sz w:val="24"/>
              </w:rPr>
            </w:pPr>
            <w:r>
              <w:rPr>
                <w:rFonts w:hAnsi="宋体"/>
                <w:kern w:val="0"/>
                <w:sz w:val="24"/>
              </w:rPr>
              <w:t>　</w:t>
            </w:r>
          </w:p>
        </w:tc>
        <w:tc>
          <w:tcPr>
            <w:tcW w:w="632" w:type="pct"/>
            <w:noWrap/>
            <w:vAlign w:val="center"/>
          </w:tcPr>
          <w:p>
            <w:pPr>
              <w:widowControl/>
              <w:jc w:val="left"/>
              <w:rPr>
                <w:kern w:val="0"/>
                <w:sz w:val="24"/>
              </w:rPr>
            </w:pPr>
            <w:r>
              <w:rPr>
                <w:rFonts w:hAnsi="宋体"/>
                <w:kern w:val="0"/>
                <w:sz w:val="24"/>
              </w:rPr>
              <w:t>　</w:t>
            </w:r>
          </w:p>
        </w:tc>
      </w:tr>
    </w:tbl>
    <w:p>
      <w:pPr>
        <w:adjustRightInd w:val="0"/>
        <w:snapToGrid w:val="0"/>
        <w:spacing w:before="156" w:beforeLines="50"/>
        <w:jc w:val="center"/>
        <w:rPr>
          <w:b/>
          <w:sz w:val="28"/>
          <w:szCs w:val="28"/>
        </w:rPr>
      </w:pPr>
      <w:r>
        <w:rPr>
          <w:b/>
          <w:sz w:val="28"/>
          <w:szCs w:val="28"/>
        </w:rPr>
        <w:t>表三  主要产品取用水情况</w:t>
      </w:r>
    </w:p>
    <w:tbl>
      <w:tblPr>
        <w:tblStyle w:val="6"/>
        <w:tblW w:w="5016" w:type="pct"/>
        <w:tblInd w:w="0" w:type="dxa"/>
        <w:tblLayout w:type="autofit"/>
        <w:tblCellMar>
          <w:top w:w="0" w:type="dxa"/>
          <w:left w:w="108" w:type="dxa"/>
          <w:bottom w:w="0" w:type="dxa"/>
          <w:right w:w="108" w:type="dxa"/>
        </w:tblCellMar>
      </w:tblPr>
      <w:tblGrid>
        <w:gridCol w:w="1582"/>
        <w:gridCol w:w="2930"/>
        <w:gridCol w:w="2728"/>
        <w:gridCol w:w="2853"/>
        <w:gridCol w:w="2241"/>
        <w:gridCol w:w="2499"/>
      </w:tblGrid>
      <w:tr>
        <w:tblPrEx>
          <w:tblCellMar>
            <w:top w:w="0" w:type="dxa"/>
            <w:left w:w="108" w:type="dxa"/>
            <w:bottom w:w="0" w:type="dxa"/>
            <w:right w:w="108" w:type="dxa"/>
          </w:tblCellMar>
        </w:tblPrEx>
        <w:trPr>
          <w:trHeight w:val="369" w:hRule="atLeast"/>
        </w:trPr>
        <w:tc>
          <w:tcPr>
            <w:tcW w:w="53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序号</w:t>
            </w:r>
          </w:p>
        </w:tc>
        <w:tc>
          <w:tcPr>
            <w:tcW w:w="98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产品名称</w:t>
            </w:r>
            <w:r>
              <w:rPr>
                <w:rFonts w:hint="eastAsia" w:hAnsi="宋体"/>
                <w:kern w:val="0"/>
                <w:sz w:val="24"/>
                <w:vertAlign w:val="superscript"/>
              </w:rPr>
              <w:t>2</w:t>
            </w:r>
          </w:p>
        </w:tc>
        <w:tc>
          <w:tcPr>
            <w:tcW w:w="91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int="eastAsia" w:hAnsi="宋体"/>
                <w:kern w:val="0"/>
                <w:sz w:val="24"/>
              </w:rPr>
              <w:t>产量</w:t>
            </w:r>
            <w:r>
              <w:rPr>
                <w:rFonts w:hAnsi="宋体"/>
                <w:kern w:val="0"/>
                <w:sz w:val="24"/>
              </w:rPr>
              <w:t>单位</w:t>
            </w:r>
          </w:p>
        </w:tc>
        <w:tc>
          <w:tcPr>
            <w:tcW w:w="96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年生产能力</w:t>
            </w:r>
            <w:r>
              <w:rPr>
                <w:rFonts w:hint="eastAsia" w:hAnsi="宋体"/>
                <w:kern w:val="0"/>
                <w:sz w:val="24"/>
                <w:vertAlign w:val="superscript"/>
              </w:rPr>
              <w:t>2</w:t>
            </w:r>
          </w:p>
        </w:tc>
        <w:tc>
          <w:tcPr>
            <w:tcW w:w="75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年实际产量</w:t>
            </w:r>
            <w:r>
              <w:rPr>
                <w:rFonts w:hint="eastAsia" w:hAnsi="宋体"/>
                <w:kern w:val="0"/>
                <w:sz w:val="24"/>
                <w:vertAlign w:val="superscript"/>
              </w:rPr>
              <w:t>2</w:t>
            </w:r>
          </w:p>
        </w:tc>
        <w:tc>
          <w:tcPr>
            <w:tcW w:w="84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取用新水量</w:t>
            </w:r>
            <w:r>
              <w:rPr>
                <w:rFonts w:hint="eastAsia" w:hAnsi="宋体"/>
                <w:kern w:val="0"/>
                <w:sz w:val="24"/>
                <w:vertAlign w:val="superscript"/>
              </w:rPr>
              <w:t>3</w:t>
            </w:r>
            <w:r>
              <w:rPr>
                <w:rFonts w:hAnsi="宋体"/>
                <w:kern w:val="0"/>
                <w:sz w:val="24"/>
              </w:rPr>
              <w:t>（</w:t>
            </w:r>
            <w:r>
              <w:rPr>
                <w:kern w:val="0"/>
                <w:sz w:val="24"/>
              </w:rPr>
              <w:t>m³</w:t>
            </w:r>
            <w:r>
              <w:rPr>
                <w:rFonts w:hAnsi="宋体"/>
                <w:kern w:val="0"/>
                <w:sz w:val="24"/>
              </w:rPr>
              <w:t>）</w:t>
            </w:r>
          </w:p>
        </w:tc>
      </w:tr>
      <w:tr>
        <w:tblPrEx>
          <w:tblCellMar>
            <w:top w:w="0" w:type="dxa"/>
            <w:left w:w="108" w:type="dxa"/>
            <w:bottom w:w="0" w:type="dxa"/>
            <w:right w:w="108" w:type="dxa"/>
          </w:tblCellMar>
        </w:tblPrEx>
        <w:trPr>
          <w:trHeight w:val="1065"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8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6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75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4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1</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2</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3</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4</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5</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2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bl>
    <w:p>
      <w:pPr>
        <w:widowControl/>
        <w:jc w:val="center"/>
        <w:outlineLvl w:val="0"/>
        <w:rPr>
          <w:rFonts w:eastAsia="黑体"/>
          <w:bCs/>
          <w:color w:val="0000FF"/>
          <w:kern w:val="0"/>
          <w:sz w:val="32"/>
          <w:szCs w:val="32"/>
          <w:vertAlign w:val="superscript"/>
        </w:rPr>
      </w:pPr>
      <w:r>
        <w:rPr>
          <w:rFonts w:eastAsia="黑体"/>
          <w:bCs/>
          <w:color w:val="0000FF"/>
          <w:kern w:val="0"/>
          <w:sz w:val="32"/>
          <w:szCs w:val="32"/>
        </w:rPr>
        <w:t>20</w:t>
      </w:r>
      <w:r>
        <w:rPr>
          <w:rFonts w:hint="eastAsia" w:eastAsia="黑体"/>
          <w:bCs/>
          <w:color w:val="0000FF"/>
          <w:kern w:val="0"/>
          <w:sz w:val="32"/>
          <w:szCs w:val="32"/>
        </w:rPr>
        <w:t>2</w:t>
      </w:r>
      <w:r>
        <w:rPr>
          <w:rFonts w:eastAsia="黑体"/>
          <w:bCs/>
          <w:color w:val="0000FF"/>
          <w:kern w:val="0"/>
          <w:sz w:val="32"/>
          <w:szCs w:val="32"/>
        </w:rPr>
        <w:t>2年度</w:t>
      </w:r>
      <w:r>
        <w:rPr>
          <w:rFonts w:eastAsia="黑体"/>
          <w:bCs/>
          <w:color w:val="0000FF"/>
          <w:kern w:val="0"/>
          <w:sz w:val="32"/>
          <w:szCs w:val="32"/>
          <w:u w:val="single"/>
        </w:rPr>
        <w:t xml:space="preserve">         </w:t>
      </w:r>
      <w:r>
        <w:rPr>
          <w:rFonts w:eastAsia="黑体"/>
          <w:bCs/>
          <w:color w:val="0000FF"/>
          <w:kern w:val="0"/>
          <w:sz w:val="32"/>
          <w:szCs w:val="32"/>
        </w:rPr>
        <w:t>市</w:t>
      </w:r>
      <w:r>
        <w:rPr>
          <w:rFonts w:eastAsia="黑体"/>
          <w:bCs/>
          <w:color w:val="0000FF"/>
          <w:kern w:val="0"/>
          <w:sz w:val="32"/>
          <w:szCs w:val="32"/>
          <w:u w:val="single"/>
        </w:rPr>
        <w:t xml:space="preserve">                                            </w:t>
      </w:r>
      <w:r>
        <w:rPr>
          <w:rFonts w:eastAsia="黑体"/>
          <w:bCs/>
          <w:color w:val="0000FF"/>
          <w:kern w:val="0"/>
          <w:sz w:val="32"/>
          <w:szCs w:val="32"/>
        </w:rPr>
        <w:t>工业企业</w:t>
      </w:r>
      <w:r>
        <w:rPr>
          <w:rFonts w:hint="eastAsia" w:eastAsia="黑体"/>
          <w:bCs/>
          <w:color w:val="0000FF"/>
          <w:kern w:val="0"/>
          <w:sz w:val="32"/>
          <w:szCs w:val="32"/>
        </w:rPr>
        <w:t>取</w:t>
      </w:r>
      <w:r>
        <w:rPr>
          <w:rFonts w:eastAsia="黑体"/>
          <w:bCs/>
          <w:color w:val="0000FF"/>
          <w:kern w:val="0"/>
          <w:sz w:val="32"/>
          <w:szCs w:val="32"/>
        </w:rPr>
        <w:t>用水情况调查</w:t>
      </w:r>
      <w:r>
        <w:rPr>
          <w:rFonts w:hint="eastAsia" w:eastAsia="黑体"/>
          <w:bCs/>
          <w:color w:val="0000FF"/>
          <w:kern w:val="0"/>
          <w:sz w:val="32"/>
          <w:szCs w:val="32"/>
          <w:vertAlign w:val="superscript"/>
        </w:rPr>
        <w:t>1</w:t>
      </w:r>
    </w:p>
    <w:p>
      <w:pPr>
        <w:adjustRightInd w:val="0"/>
        <w:snapToGrid w:val="0"/>
        <w:spacing w:before="156" w:beforeLines="50"/>
        <w:jc w:val="center"/>
        <w:rPr>
          <w:b/>
          <w:sz w:val="28"/>
          <w:szCs w:val="28"/>
        </w:rPr>
      </w:pPr>
      <w:r>
        <w:rPr>
          <w:b/>
          <w:sz w:val="28"/>
          <w:szCs w:val="28"/>
        </w:rPr>
        <w:t>表一    基本情况</w:t>
      </w:r>
    </w:p>
    <w:tbl>
      <w:tblPr>
        <w:tblStyle w:val="6"/>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1"/>
        <w:gridCol w:w="1176"/>
        <w:gridCol w:w="1381"/>
        <w:gridCol w:w="143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2311" w:type="pct"/>
            <w:noWrap/>
            <w:vAlign w:val="center"/>
          </w:tcPr>
          <w:p>
            <w:pPr>
              <w:rPr>
                <w:kern w:val="0"/>
                <w:sz w:val="24"/>
              </w:rPr>
            </w:pPr>
            <w:r>
              <w:rPr>
                <w:rFonts w:hAnsi="宋体"/>
                <w:kern w:val="0"/>
                <w:sz w:val="24"/>
              </w:rPr>
              <w:t>单位名称：</w:t>
            </w:r>
          </w:p>
        </w:tc>
        <w:tc>
          <w:tcPr>
            <w:tcW w:w="398" w:type="pct"/>
            <w:noWrap/>
            <w:vAlign w:val="center"/>
          </w:tcPr>
          <w:p>
            <w:pPr>
              <w:widowControl/>
              <w:jc w:val="center"/>
              <w:rPr>
                <w:kern w:val="0"/>
                <w:sz w:val="24"/>
              </w:rPr>
            </w:pPr>
            <w:r>
              <w:rPr>
                <w:rFonts w:hAnsi="宋体"/>
                <w:kern w:val="0"/>
                <w:sz w:val="24"/>
              </w:rPr>
              <w:t>联系人</w:t>
            </w:r>
          </w:p>
        </w:tc>
        <w:tc>
          <w:tcPr>
            <w:tcW w:w="467" w:type="pct"/>
            <w:noWrap/>
            <w:vAlign w:val="center"/>
          </w:tcPr>
          <w:p>
            <w:pPr>
              <w:widowControl/>
              <w:jc w:val="center"/>
              <w:rPr>
                <w:kern w:val="0"/>
                <w:sz w:val="24"/>
              </w:rPr>
            </w:pPr>
          </w:p>
        </w:tc>
        <w:tc>
          <w:tcPr>
            <w:tcW w:w="486" w:type="pct"/>
            <w:vAlign w:val="center"/>
          </w:tcPr>
          <w:p>
            <w:pPr>
              <w:ind w:left="42"/>
              <w:jc w:val="center"/>
              <w:rPr>
                <w:kern w:val="0"/>
                <w:sz w:val="24"/>
              </w:rPr>
            </w:pPr>
            <w:r>
              <w:rPr>
                <w:rFonts w:hAnsi="宋体"/>
                <w:kern w:val="0"/>
                <w:sz w:val="24"/>
              </w:rPr>
              <w:t>联系电话</w:t>
            </w:r>
          </w:p>
        </w:tc>
        <w:tc>
          <w:tcPr>
            <w:tcW w:w="1335" w:type="pct"/>
            <w:noWrap/>
            <w:vAlign w:val="center"/>
          </w:tcPr>
          <w:p>
            <w:pPr>
              <w:widowControl/>
              <w:jc w:val="center"/>
              <w:rPr>
                <w:kern w:val="0"/>
                <w:sz w:val="24"/>
              </w:rPr>
            </w:pPr>
          </w:p>
        </w:tc>
      </w:tr>
    </w:tbl>
    <w:p>
      <w:pPr>
        <w:adjustRightInd w:val="0"/>
        <w:snapToGrid w:val="0"/>
        <w:spacing w:before="156" w:beforeLines="50"/>
        <w:jc w:val="center"/>
        <w:rPr>
          <w:b/>
          <w:sz w:val="28"/>
          <w:szCs w:val="28"/>
        </w:rPr>
      </w:pPr>
      <w:r>
        <w:rPr>
          <w:b/>
          <w:sz w:val="28"/>
          <w:szCs w:val="28"/>
        </w:rPr>
        <w:t xml:space="preserve">表二  </w:t>
      </w:r>
      <w:r>
        <w:rPr>
          <w:rFonts w:hint="eastAsia"/>
          <w:b/>
          <w:sz w:val="28"/>
          <w:szCs w:val="28"/>
        </w:rPr>
        <w:t>企业全年取用水</w:t>
      </w:r>
      <w:r>
        <w:rPr>
          <w:b/>
          <w:sz w:val="28"/>
          <w:szCs w:val="28"/>
        </w:rPr>
        <w:t>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5228"/>
        <w:gridCol w:w="5237"/>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00" w:type="pct"/>
            <w:gridSpan w:val="4"/>
            <w:noWrap/>
            <w:vAlign w:val="center"/>
          </w:tcPr>
          <w:p>
            <w:pPr>
              <w:widowControl/>
              <w:jc w:val="right"/>
              <w:rPr>
                <w:rFonts w:hint="eastAsia"/>
                <w:kern w:val="0"/>
                <w:sz w:val="24"/>
              </w:rPr>
            </w:pPr>
            <w:r>
              <w:rPr>
                <w:rFonts w:hAnsi="宋体"/>
                <w:kern w:val="0"/>
                <w:sz w:val="24"/>
              </w:rPr>
              <w:t>取用新水量（</w:t>
            </w:r>
            <w:r>
              <w:rPr>
                <w:kern w:val="0"/>
                <w:sz w:val="24"/>
              </w:rPr>
              <w:t>m³</w:t>
            </w:r>
            <w:r>
              <w:rPr>
                <w:rFonts w:hAnsi="宋体"/>
                <w:kern w:val="0"/>
                <w:sz w:val="24"/>
              </w:rPr>
              <w:t>）</w:t>
            </w:r>
            <w:r>
              <w:rPr>
                <w:rFonts w:hAnsi="宋体"/>
                <w:color w:val="FF0000"/>
                <w:kern w:val="0"/>
                <w:sz w:val="18"/>
                <w:szCs w:val="18"/>
              </w:rPr>
              <w:t>注</w:t>
            </w:r>
            <w:r>
              <w:rPr>
                <w:rFonts w:hint="eastAsia" w:hAnsi="宋体"/>
                <w:color w:val="FF0000"/>
                <w:kern w:val="0"/>
                <w:sz w:val="18"/>
                <w:szCs w:val="18"/>
              </w:rPr>
              <w:t>：</w:t>
            </w:r>
            <w:r>
              <w:rPr>
                <w:rFonts w:hAnsi="宋体"/>
                <w:color w:val="FF0000"/>
                <w:kern w:val="0"/>
                <w:sz w:val="18"/>
                <w:szCs w:val="18"/>
              </w:rPr>
              <w:t>新水量指企业内用水单元或系统取自任何水源并被企业第一次利用的水量，不包括企业内部循环利用水量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28" w:type="pct"/>
            <w:noWrap/>
            <w:vAlign w:val="center"/>
          </w:tcPr>
          <w:p>
            <w:pPr>
              <w:widowControl/>
              <w:jc w:val="center"/>
              <w:rPr>
                <w:kern w:val="0"/>
                <w:sz w:val="24"/>
              </w:rPr>
            </w:pPr>
            <w:r>
              <w:rPr>
                <w:rFonts w:hint="eastAsia" w:hAnsi="宋体"/>
                <w:kern w:val="0"/>
                <w:sz w:val="24"/>
              </w:rPr>
              <w:t>主要</w:t>
            </w:r>
            <w:r>
              <w:rPr>
                <w:rFonts w:hAnsi="宋体"/>
                <w:kern w:val="0"/>
                <w:sz w:val="24"/>
              </w:rPr>
              <w:t>生产用水</w:t>
            </w:r>
          </w:p>
        </w:tc>
        <w:tc>
          <w:tcPr>
            <w:tcW w:w="1768" w:type="pct"/>
            <w:noWrap/>
            <w:vAlign w:val="center"/>
          </w:tcPr>
          <w:p>
            <w:pPr>
              <w:widowControl/>
              <w:jc w:val="center"/>
              <w:rPr>
                <w:rFonts w:hAnsi="宋体"/>
                <w:kern w:val="0"/>
                <w:sz w:val="24"/>
              </w:rPr>
            </w:pPr>
            <w:r>
              <w:rPr>
                <w:rFonts w:hint="eastAsia" w:hAnsi="宋体"/>
                <w:kern w:val="0"/>
                <w:sz w:val="24"/>
              </w:rPr>
              <w:t>附属</w:t>
            </w:r>
            <w:r>
              <w:rPr>
                <w:rFonts w:hAnsi="宋体"/>
                <w:kern w:val="0"/>
                <w:sz w:val="24"/>
              </w:rPr>
              <w:t>生产用水</w:t>
            </w:r>
            <w:r>
              <w:rPr>
                <w:rFonts w:hint="eastAsia" w:hAnsi="宋体"/>
                <w:kern w:val="0"/>
                <w:sz w:val="24"/>
              </w:rPr>
              <w:t xml:space="preserve"> </w:t>
            </w:r>
          </w:p>
          <w:p>
            <w:pPr>
              <w:widowControl/>
              <w:jc w:val="center"/>
              <w:rPr>
                <w:rFonts w:hint="eastAsia"/>
                <w:kern w:val="0"/>
                <w:sz w:val="24"/>
              </w:rPr>
            </w:pPr>
            <w:r>
              <w:rPr>
                <w:rFonts w:hint="eastAsia" w:hAnsi="宋体"/>
                <w:color w:val="FF0000"/>
                <w:kern w:val="0"/>
                <w:sz w:val="18"/>
                <w:szCs w:val="18"/>
              </w:rPr>
              <w:t>注：指机修、运输、空压站、检化验等用水</w:t>
            </w:r>
          </w:p>
        </w:tc>
        <w:tc>
          <w:tcPr>
            <w:tcW w:w="1771" w:type="pct"/>
            <w:noWrap/>
            <w:vAlign w:val="center"/>
          </w:tcPr>
          <w:p>
            <w:pPr>
              <w:widowControl/>
              <w:jc w:val="center"/>
              <w:rPr>
                <w:rFonts w:hAnsi="宋体"/>
                <w:kern w:val="0"/>
                <w:sz w:val="24"/>
              </w:rPr>
            </w:pPr>
            <w:r>
              <w:rPr>
                <w:rFonts w:hint="eastAsia" w:hAnsi="宋体"/>
                <w:kern w:val="0"/>
                <w:sz w:val="24"/>
              </w:rPr>
              <w:t>辅助</w:t>
            </w:r>
            <w:r>
              <w:rPr>
                <w:rFonts w:hAnsi="宋体"/>
                <w:kern w:val="0"/>
                <w:sz w:val="24"/>
              </w:rPr>
              <w:t>生产用水</w:t>
            </w:r>
          </w:p>
          <w:p>
            <w:pPr>
              <w:widowControl/>
              <w:jc w:val="center"/>
              <w:rPr>
                <w:rFonts w:hint="eastAsia"/>
                <w:kern w:val="0"/>
                <w:sz w:val="24"/>
              </w:rPr>
            </w:pPr>
            <w:r>
              <w:rPr>
                <w:rFonts w:hint="eastAsia" w:hAnsi="宋体"/>
                <w:color w:val="FF0000"/>
                <w:kern w:val="0"/>
                <w:sz w:val="18"/>
                <w:szCs w:val="18"/>
              </w:rPr>
              <w:t>注：指绿化、浴室、食堂、卫生间、保健站等用水</w:t>
            </w:r>
          </w:p>
        </w:tc>
        <w:tc>
          <w:tcPr>
            <w:tcW w:w="632" w:type="pct"/>
            <w:noWrap/>
            <w:vAlign w:val="center"/>
          </w:tcPr>
          <w:p>
            <w:pPr>
              <w:widowControl/>
              <w:jc w:val="center"/>
              <w:rPr>
                <w:kern w:val="0"/>
                <w:sz w:val="24"/>
                <w:vertAlign w:val="superscript"/>
              </w:rPr>
            </w:pPr>
            <w:r>
              <w:rPr>
                <w:rFonts w:hint="eastAsia" w:hAnsi="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pct"/>
            <w:noWrap/>
            <w:vAlign w:val="center"/>
          </w:tcPr>
          <w:p>
            <w:pPr>
              <w:widowControl/>
              <w:jc w:val="left"/>
              <w:rPr>
                <w:kern w:val="0"/>
                <w:sz w:val="24"/>
              </w:rPr>
            </w:pPr>
            <w:r>
              <w:rPr>
                <w:rFonts w:hAnsi="宋体"/>
                <w:kern w:val="0"/>
                <w:sz w:val="24"/>
              </w:rPr>
              <w:t>　</w:t>
            </w:r>
          </w:p>
        </w:tc>
        <w:tc>
          <w:tcPr>
            <w:tcW w:w="1768" w:type="pct"/>
            <w:noWrap/>
            <w:vAlign w:val="center"/>
          </w:tcPr>
          <w:p>
            <w:pPr>
              <w:widowControl/>
              <w:jc w:val="left"/>
              <w:rPr>
                <w:kern w:val="0"/>
                <w:sz w:val="24"/>
              </w:rPr>
            </w:pPr>
            <w:r>
              <w:rPr>
                <w:rFonts w:hAnsi="宋体"/>
                <w:kern w:val="0"/>
                <w:sz w:val="24"/>
              </w:rPr>
              <w:t>　</w:t>
            </w:r>
          </w:p>
        </w:tc>
        <w:tc>
          <w:tcPr>
            <w:tcW w:w="1771" w:type="pct"/>
            <w:noWrap/>
            <w:vAlign w:val="center"/>
          </w:tcPr>
          <w:p>
            <w:pPr>
              <w:widowControl/>
              <w:jc w:val="left"/>
              <w:rPr>
                <w:kern w:val="0"/>
                <w:sz w:val="24"/>
              </w:rPr>
            </w:pPr>
            <w:r>
              <w:rPr>
                <w:rFonts w:hAnsi="宋体"/>
                <w:kern w:val="0"/>
                <w:sz w:val="24"/>
              </w:rPr>
              <w:t>　</w:t>
            </w:r>
          </w:p>
        </w:tc>
        <w:tc>
          <w:tcPr>
            <w:tcW w:w="632" w:type="pct"/>
            <w:noWrap/>
            <w:vAlign w:val="center"/>
          </w:tcPr>
          <w:p>
            <w:pPr>
              <w:widowControl/>
              <w:jc w:val="left"/>
              <w:rPr>
                <w:kern w:val="0"/>
                <w:sz w:val="24"/>
              </w:rPr>
            </w:pPr>
            <w:r>
              <w:rPr>
                <w:rFonts w:hAnsi="宋体"/>
                <w:kern w:val="0"/>
                <w:sz w:val="24"/>
              </w:rPr>
              <w:t>　</w:t>
            </w:r>
          </w:p>
        </w:tc>
      </w:tr>
    </w:tbl>
    <w:p>
      <w:pPr>
        <w:adjustRightInd w:val="0"/>
        <w:snapToGrid w:val="0"/>
        <w:spacing w:before="156" w:beforeLines="50"/>
        <w:jc w:val="center"/>
        <w:rPr>
          <w:b/>
          <w:sz w:val="28"/>
          <w:szCs w:val="28"/>
        </w:rPr>
      </w:pPr>
      <w:bookmarkStart w:id="0" w:name="_GoBack"/>
      <w:bookmarkEnd w:id="0"/>
      <w:r>
        <w:rPr>
          <w:b/>
          <w:sz w:val="28"/>
          <w:szCs w:val="28"/>
        </w:rPr>
        <w:t>表三  主要产品取用水情况</w:t>
      </w:r>
    </w:p>
    <w:tbl>
      <w:tblPr>
        <w:tblStyle w:val="6"/>
        <w:tblW w:w="5016" w:type="pct"/>
        <w:tblInd w:w="0" w:type="dxa"/>
        <w:tblLayout w:type="autofit"/>
        <w:tblCellMar>
          <w:top w:w="0" w:type="dxa"/>
          <w:left w:w="108" w:type="dxa"/>
          <w:bottom w:w="0" w:type="dxa"/>
          <w:right w:w="108" w:type="dxa"/>
        </w:tblCellMar>
      </w:tblPr>
      <w:tblGrid>
        <w:gridCol w:w="1582"/>
        <w:gridCol w:w="2930"/>
        <w:gridCol w:w="2728"/>
        <w:gridCol w:w="2853"/>
        <w:gridCol w:w="2241"/>
        <w:gridCol w:w="2499"/>
      </w:tblGrid>
      <w:tr>
        <w:tblPrEx>
          <w:tblCellMar>
            <w:top w:w="0" w:type="dxa"/>
            <w:left w:w="108" w:type="dxa"/>
            <w:bottom w:w="0" w:type="dxa"/>
            <w:right w:w="108" w:type="dxa"/>
          </w:tblCellMar>
        </w:tblPrEx>
        <w:trPr>
          <w:trHeight w:val="369" w:hRule="atLeast"/>
        </w:trPr>
        <w:tc>
          <w:tcPr>
            <w:tcW w:w="53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序号</w:t>
            </w:r>
          </w:p>
        </w:tc>
        <w:tc>
          <w:tcPr>
            <w:tcW w:w="98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产品名称</w:t>
            </w:r>
            <w:r>
              <w:rPr>
                <w:rFonts w:hint="eastAsia" w:hAnsi="宋体"/>
                <w:kern w:val="0"/>
                <w:sz w:val="24"/>
                <w:vertAlign w:val="superscript"/>
              </w:rPr>
              <w:t>2</w:t>
            </w:r>
          </w:p>
        </w:tc>
        <w:tc>
          <w:tcPr>
            <w:tcW w:w="91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int="eastAsia" w:hAnsi="宋体"/>
                <w:kern w:val="0"/>
                <w:sz w:val="24"/>
              </w:rPr>
              <w:t>产量</w:t>
            </w:r>
            <w:r>
              <w:rPr>
                <w:rFonts w:hAnsi="宋体"/>
                <w:kern w:val="0"/>
                <w:sz w:val="24"/>
              </w:rPr>
              <w:t>单位</w:t>
            </w:r>
          </w:p>
        </w:tc>
        <w:tc>
          <w:tcPr>
            <w:tcW w:w="96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年生产能力</w:t>
            </w:r>
            <w:r>
              <w:rPr>
                <w:rFonts w:hint="eastAsia" w:hAnsi="宋体"/>
                <w:kern w:val="0"/>
                <w:sz w:val="24"/>
                <w:vertAlign w:val="superscript"/>
              </w:rPr>
              <w:t>2</w:t>
            </w:r>
          </w:p>
        </w:tc>
        <w:tc>
          <w:tcPr>
            <w:tcW w:w="75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vertAlign w:val="superscript"/>
              </w:rPr>
            </w:pPr>
            <w:r>
              <w:rPr>
                <w:rFonts w:hAnsi="宋体"/>
                <w:kern w:val="0"/>
                <w:sz w:val="24"/>
              </w:rPr>
              <w:t>年实际产量</w:t>
            </w:r>
            <w:r>
              <w:rPr>
                <w:rFonts w:hint="eastAsia" w:hAnsi="宋体"/>
                <w:kern w:val="0"/>
                <w:sz w:val="24"/>
                <w:vertAlign w:val="superscript"/>
              </w:rPr>
              <w:t>2</w:t>
            </w:r>
          </w:p>
        </w:tc>
        <w:tc>
          <w:tcPr>
            <w:tcW w:w="84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取用新水量</w:t>
            </w:r>
            <w:r>
              <w:rPr>
                <w:rFonts w:hint="eastAsia" w:hAnsi="宋体"/>
                <w:kern w:val="0"/>
                <w:sz w:val="24"/>
                <w:vertAlign w:val="superscript"/>
              </w:rPr>
              <w:t>3</w:t>
            </w:r>
            <w:r>
              <w:rPr>
                <w:rFonts w:hAnsi="宋体"/>
                <w:kern w:val="0"/>
                <w:sz w:val="24"/>
              </w:rPr>
              <w:t>（</w:t>
            </w:r>
            <w:r>
              <w:rPr>
                <w:kern w:val="0"/>
                <w:sz w:val="24"/>
              </w:rPr>
              <w:t>m³</w:t>
            </w:r>
            <w:r>
              <w:rPr>
                <w:rFonts w:hAnsi="宋体"/>
                <w:kern w:val="0"/>
                <w:sz w:val="24"/>
              </w:rPr>
              <w:t>）</w:t>
            </w:r>
          </w:p>
        </w:tc>
      </w:tr>
      <w:tr>
        <w:tblPrEx>
          <w:tblCellMar>
            <w:top w:w="0" w:type="dxa"/>
            <w:left w:w="108" w:type="dxa"/>
            <w:bottom w:w="0" w:type="dxa"/>
            <w:right w:w="108" w:type="dxa"/>
          </w:tblCellMar>
        </w:tblPrEx>
        <w:trPr>
          <w:trHeight w:val="1065"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8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6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75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4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1</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2</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3</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4</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0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5</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24" w:hRule="atLeast"/>
        </w:trPr>
        <w:tc>
          <w:tcPr>
            <w:tcW w:w="533" w:type="pct"/>
            <w:tcBorders>
              <w:top w:val="nil"/>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w:t>
            </w:r>
          </w:p>
        </w:tc>
        <w:tc>
          <w:tcPr>
            <w:tcW w:w="987" w:type="pct"/>
            <w:tcBorders>
              <w:top w:val="nil"/>
              <w:left w:val="nil"/>
              <w:bottom w:val="single" w:color="auto" w:sz="4" w:space="0"/>
              <w:right w:val="single" w:color="auto" w:sz="4" w:space="0"/>
            </w:tcBorders>
            <w:noWrap/>
            <w:vAlign w:val="center"/>
          </w:tcPr>
          <w:p>
            <w:pPr>
              <w:widowControl/>
              <w:jc w:val="center"/>
              <w:rPr>
                <w:kern w:val="0"/>
                <w:sz w:val="24"/>
              </w:rPr>
            </w:pPr>
          </w:p>
        </w:tc>
        <w:tc>
          <w:tcPr>
            <w:tcW w:w="919" w:type="pct"/>
            <w:tcBorders>
              <w:top w:val="nil"/>
              <w:left w:val="nil"/>
              <w:bottom w:val="single" w:color="auto" w:sz="4" w:space="0"/>
              <w:right w:val="single" w:color="auto" w:sz="4" w:space="0"/>
            </w:tcBorders>
            <w:noWrap/>
            <w:vAlign w:val="center"/>
          </w:tcPr>
          <w:p>
            <w:pPr>
              <w:widowControl/>
              <w:jc w:val="center"/>
              <w:rPr>
                <w:kern w:val="0"/>
                <w:sz w:val="24"/>
              </w:rPr>
            </w:pPr>
          </w:p>
        </w:tc>
        <w:tc>
          <w:tcPr>
            <w:tcW w:w="961" w:type="pct"/>
            <w:tcBorders>
              <w:top w:val="nil"/>
              <w:left w:val="nil"/>
              <w:bottom w:val="single" w:color="auto" w:sz="4" w:space="0"/>
              <w:right w:val="single" w:color="auto" w:sz="4" w:space="0"/>
            </w:tcBorders>
            <w:noWrap/>
            <w:vAlign w:val="center"/>
          </w:tcPr>
          <w:p>
            <w:pPr>
              <w:widowControl/>
              <w:jc w:val="center"/>
              <w:rPr>
                <w:kern w:val="0"/>
                <w:sz w:val="24"/>
              </w:rPr>
            </w:pPr>
          </w:p>
        </w:tc>
        <w:tc>
          <w:tcPr>
            <w:tcW w:w="755" w:type="pct"/>
            <w:tcBorders>
              <w:top w:val="nil"/>
              <w:left w:val="nil"/>
              <w:bottom w:val="single" w:color="auto" w:sz="4" w:space="0"/>
              <w:right w:val="single" w:color="auto" w:sz="4" w:space="0"/>
            </w:tcBorders>
            <w:noWrap/>
            <w:vAlign w:val="center"/>
          </w:tcPr>
          <w:p>
            <w:pPr>
              <w:widowControl/>
              <w:jc w:val="center"/>
              <w:rPr>
                <w:kern w:val="0"/>
                <w:sz w:val="24"/>
              </w:rPr>
            </w:pPr>
          </w:p>
        </w:tc>
        <w:tc>
          <w:tcPr>
            <w:tcW w:w="842" w:type="pct"/>
            <w:tcBorders>
              <w:top w:val="nil"/>
              <w:left w:val="nil"/>
              <w:bottom w:val="single" w:color="auto" w:sz="4" w:space="0"/>
              <w:right w:val="single" w:color="auto" w:sz="4" w:space="0"/>
            </w:tcBorders>
            <w:noWrap/>
            <w:vAlign w:val="center"/>
          </w:tcPr>
          <w:p>
            <w:pPr>
              <w:widowControl/>
              <w:jc w:val="center"/>
              <w:rPr>
                <w:kern w:val="0"/>
                <w:sz w:val="24"/>
              </w:rPr>
            </w:pPr>
          </w:p>
        </w:tc>
      </w:tr>
    </w:tbl>
    <w:p>
      <w:pPr>
        <w:widowControl/>
        <w:outlineLvl w:val="0"/>
        <w:rPr>
          <w:rFonts w:hint="eastAsia" w:eastAsia="黑体"/>
          <w:bCs/>
          <w:color w:val="0000FF"/>
          <w:kern w:val="0"/>
          <w:sz w:val="32"/>
          <w:szCs w:val="32"/>
          <w:vertAlign w:val="superscript"/>
        </w:rPr>
      </w:pPr>
    </w:p>
    <w:sectPr>
      <w:footerReference r:id="rId3" w:type="default"/>
      <w:footerReference r:id="rId4" w:type="even"/>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yMTk5OTI2ZTRjNTA3YjRmZTY3MDZkZDMzOTFjM2IifQ=="/>
  </w:docVars>
  <w:rsids>
    <w:rsidRoot w:val="0047109F"/>
    <w:rsid w:val="00000EA1"/>
    <w:rsid w:val="000052A4"/>
    <w:rsid w:val="0001524B"/>
    <w:rsid w:val="00020EDC"/>
    <w:rsid w:val="00034704"/>
    <w:rsid w:val="00034F66"/>
    <w:rsid w:val="00052B06"/>
    <w:rsid w:val="000547D3"/>
    <w:rsid w:val="000571C3"/>
    <w:rsid w:val="00064D0F"/>
    <w:rsid w:val="000652A8"/>
    <w:rsid w:val="00072BE0"/>
    <w:rsid w:val="00086673"/>
    <w:rsid w:val="00096CAA"/>
    <w:rsid w:val="0009791F"/>
    <w:rsid w:val="000A2D97"/>
    <w:rsid w:val="000A60FB"/>
    <w:rsid w:val="000B2A7E"/>
    <w:rsid w:val="000C5B77"/>
    <w:rsid w:val="000C739C"/>
    <w:rsid w:val="000C7466"/>
    <w:rsid w:val="000E059E"/>
    <w:rsid w:val="000F0A32"/>
    <w:rsid w:val="00135594"/>
    <w:rsid w:val="00137584"/>
    <w:rsid w:val="00154476"/>
    <w:rsid w:val="001552E4"/>
    <w:rsid w:val="00157D16"/>
    <w:rsid w:val="00160465"/>
    <w:rsid w:val="001659A4"/>
    <w:rsid w:val="00166481"/>
    <w:rsid w:val="00171177"/>
    <w:rsid w:val="001814B3"/>
    <w:rsid w:val="001876CC"/>
    <w:rsid w:val="001A0C66"/>
    <w:rsid w:val="001A1120"/>
    <w:rsid w:val="001C371B"/>
    <w:rsid w:val="001E0847"/>
    <w:rsid w:val="001E4B95"/>
    <w:rsid w:val="00205C57"/>
    <w:rsid w:val="00207D54"/>
    <w:rsid w:val="0021408B"/>
    <w:rsid w:val="00221CA9"/>
    <w:rsid w:val="00226790"/>
    <w:rsid w:val="002366DC"/>
    <w:rsid w:val="00237B8A"/>
    <w:rsid w:val="00243273"/>
    <w:rsid w:val="00256934"/>
    <w:rsid w:val="00260D51"/>
    <w:rsid w:val="002671B6"/>
    <w:rsid w:val="00274CE2"/>
    <w:rsid w:val="0027530E"/>
    <w:rsid w:val="00276085"/>
    <w:rsid w:val="00276480"/>
    <w:rsid w:val="00277352"/>
    <w:rsid w:val="0028347C"/>
    <w:rsid w:val="0028558C"/>
    <w:rsid w:val="002A25FB"/>
    <w:rsid w:val="002A6EED"/>
    <w:rsid w:val="002B19D9"/>
    <w:rsid w:val="002B7681"/>
    <w:rsid w:val="002B7D07"/>
    <w:rsid w:val="002C5DC9"/>
    <w:rsid w:val="002C7889"/>
    <w:rsid w:val="00312E4C"/>
    <w:rsid w:val="00315821"/>
    <w:rsid w:val="00324E5B"/>
    <w:rsid w:val="00325255"/>
    <w:rsid w:val="00334E30"/>
    <w:rsid w:val="00335515"/>
    <w:rsid w:val="00357E81"/>
    <w:rsid w:val="00361170"/>
    <w:rsid w:val="00372895"/>
    <w:rsid w:val="003746DB"/>
    <w:rsid w:val="00374E8B"/>
    <w:rsid w:val="00387B84"/>
    <w:rsid w:val="003A4218"/>
    <w:rsid w:val="003C6556"/>
    <w:rsid w:val="003C7487"/>
    <w:rsid w:val="003D2DA1"/>
    <w:rsid w:val="003D2DD8"/>
    <w:rsid w:val="003E5C10"/>
    <w:rsid w:val="003F1B1D"/>
    <w:rsid w:val="004143A6"/>
    <w:rsid w:val="00416DA8"/>
    <w:rsid w:val="00441E1B"/>
    <w:rsid w:val="0044316E"/>
    <w:rsid w:val="004473EC"/>
    <w:rsid w:val="004511B6"/>
    <w:rsid w:val="00451FB5"/>
    <w:rsid w:val="00453F45"/>
    <w:rsid w:val="00456E5E"/>
    <w:rsid w:val="00461A88"/>
    <w:rsid w:val="0047109F"/>
    <w:rsid w:val="004856E1"/>
    <w:rsid w:val="004A1F65"/>
    <w:rsid w:val="004A24A0"/>
    <w:rsid w:val="004C0860"/>
    <w:rsid w:val="004D59A7"/>
    <w:rsid w:val="004F1978"/>
    <w:rsid w:val="004F30F0"/>
    <w:rsid w:val="005021FB"/>
    <w:rsid w:val="00534DA9"/>
    <w:rsid w:val="00535A65"/>
    <w:rsid w:val="00535E31"/>
    <w:rsid w:val="00550940"/>
    <w:rsid w:val="0055302F"/>
    <w:rsid w:val="00560611"/>
    <w:rsid w:val="00565214"/>
    <w:rsid w:val="00583AB8"/>
    <w:rsid w:val="0058439F"/>
    <w:rsid w:val="00584975"/>
    <w:rsid w:val="005A41D2"/>
    <w:rsid w:val="005C593B"/>
    <w:rsid w:val="005D3EB7"/>
    <w:rsid w:val="005E3FB9"/>
    <w:rsid w:val="005F376A"/>
    <w:rsid w:val="005F78E1"/>
    <w:rsid w:val="00602FCD"/>
    <w:rsid w:val="00605B1F"/>
    <w:rsid w:val="00607B48"/>
    <w:rsid w:val="00622AF6"/>
    <w:rsid w:val="00632F8F"/>
    <w:rsid w:val="00633B12"/>
    <w:rsid w:val="006358FB"/>
    <w:rsid w:val="00646FFC"/>
    <w:rsid w:val="00651BAB"/>
    <w:rsid w:val="0066700F"/>
    <w:rsid w:val="006725C7"/>
    <w:rsid w:val="00675B64"/>
    <w:rsid w:val="00677795"/>
    <w:rsid w:val="00680383"/>
    <w:rsid w:val="00680E9E"/>
    <w:rsid w:val="00697625"/>
    <w:rsid w:val="006A03A4"/>
    <w:rsid w:val="006A72FA"/>
    <w:rsid w:val="006B071A"/>
    <w:rsid w:val="006B2BDA"/>
    <w:rsid w:val="006B3D30"/>
    <w:rsid w:val="006C2CB5"/>
    <w:rsid w:val="006D3DA7"/>
    <w:rsid w:val="006E644D"/>
    <w:rsid w:val="006E651C"/>
    <w:rsid w:val="00700084"/>
    <w:rsid w:val="0070335E"/>
    <w:rsid w:val="00712EA6"/>
    <w:rsid w:val="00721BC2"/>
    <w:rsid w:val="0072514D"/>
    <w:rsid w:val="0074499F"/>
    <w:rsid w:val="00762A31"/>
    <w:rsid w:val="00772753"/>
    <w:rsid w:val="00786EB4"/>
    <w:rsid w:val="00791A1A"/>
    <w:rsid w:val="00797437"/>
    <w:rsid w:val="007A3BDD"/>
    <w:rsid w:val="007A62A1"/>
    <w:rsid w:val="007A686F"/>
    <w:rsid w:val="007C42CC"/>
    <w:rsid w:val="007D05E7"/>
    <w:rsid w:val="007D48C5"/>
    <w:rsid w:val="007E3702"/>
    <w:rsid w:val="00801BE6"/>
    <w:rsid w:val="008260F7"/>
    <w:rsid w:val="00847DB5"/>
    <w:rsid w:val="0086023D"/>
    <w:rsid w:val="00871664"/>
    <w:rsid w:val="00872BE4"/>
    <w:rsid w:val="008836BC"/>
    <w:rsid w:val="008931C2"/>
    <w:rsid w:val="008A2607"/>
    <w:rsid w:val="008A753F"/>
    <w:rsid w:val="008C0330"/>
    <w:rsid w:val="008C7DC8"/>
    <w:rsid w:val="008D0BBB"/>
    <w:rsid w:val="008D135E"/>
    <w:rsid w:val="008D7A1F"/>
    <w:rsid w:val="008E4D73"/>
    <w:rsid w:val="009149E4"/>
    <w:rsid w:val="00916D75"/>
    <w:rsid w:val="00923A9B"/>
    <w:rsid w:val="00931ED0"/>
    <w:rsid w:val="00935006"/>
    <w:rsid w:val="0094058D"/>
    <w:rsid w:val="009422B3"/>
    <w:rsid w:val="00944CAD"/>
    <w:rsid w:val="00956C78"/>
    <w:rsid w:val="009814F5"/>
    <w:rsid w:val="00981FC1"/>
    <w:rsid w:val="009903E9"/>
    <w:rsid w:val="00991FD0"/>
    <w:rsid w:val="009B3682"/>
    <w:rsid w:val="009B5687"/>
    <w:rsid w:val="009C6F5A"/>
    <w:rsid w:val="009D5E54"/>
    <w:rsid w:val="009E1CB0"/>
    <w:rsid w:val="009E47A6"/>
    <w:rsid w:val="00A0468C"/>
    <w:rsid w:val="00A07073"/>
    <w:rsid w:val="00A07B47"/>
    <w:rsid w:val="00A12B61"/>
    <w:rsid w:val="00A15D47"/>
    <w:rsid w:val="00A1701B"/>
    <w:rsid w:val="00A23117"/>
    <w:rsid w:val="00A44702"/>
    <w:rsid w:val="00A47B05"/>
    <w:rsid w:val="00A65615"/>
    <w:rsid w:val="00A66CEF"/>
    <w:rsid w:val="00A72095"/>
    <w:rsid w:val="00A7259E"/>
    <w:rsid w:val="00A7260D"/>
    <w:rsid w:val="00AA2DA6"/>
    <w:rsid w:val="00AB493A"/>
    <w:rsid w:val="00AB5147"/>
    <w:rsid w:val="00AC1A5C"/>
    <w:rsid w:val="00AF7987"/>
    <w:rsid w:val="00B02119"/>
    <w:rsid w:val="00B04D70"/>
    <w:rsid w:val="00B0626A"/>
    <w:rsid w:val="00B168BF"/>
    <w:rsid w:val="00B300AC"/>
    <w:rsid w:val="00B339F1"/>
    <w:rsid w:val="00B34A92"/>
    <w:rsid w:val="00B34EB6"/>
    <w:rsid w:val="00B413F0"/>
    <w:rsid w:val="00B42B83"/>
    <w:rsid w:val="00B47D58"/>
    <w:rsid w:val="00B51B9B"/>
    <w:rsid w:val="00B56656"/>
    <w:rsid w:val="00B56790"/>
    <w:rsid w:val="00B57100"/>
    <w:rsid w:val="00B6135E"/>
    <w:rsid w:val="00B6604A"/>
    <w:rsid w:val="00B6623B"/>
    <w:rsid w:val="00B72A66"/>
    <w:rsid w:val="00B761DC"/>
    <w:rsid w:val="00B924A1"/>
    <w:rsid w:val="00B9795C"/>
    <w:rsid w:val="00BA0EF2"/>
    <w:rsid w:val="00BA4408"/>
    <w:rsid w:val="00BB02E7"/>
    <w:rsid w:val="00BC1A5E"/>
    <w:rsid w:val="00BC1DBC"/>
    <w:rsid w:val="00BD7055"/>
    <w:rsid w:val="00BE3FC5"/>
    <w:rsid w:val="00BE449F"/>
    <w:rsid w:val="00BF54F5"/>
    <w:rsid w:val="00C14129"/>
    <w:rsid w:val="00C245AF"/>
    <w:rsid w:val="00C341DD"/>
    <w:rsid w:val="00C64377"/>
    <w:rsid w:val="00C72F4D"/>
    <w:rsid w:val="00C739C5"/>
    <w:rsid w:val="00C777FA"/>
    <w:rsid w:val="00C81707"/>
    <w:rsid w:val="00C85763"/>
    <w:rsid w:val="00C8653C"/>
    <w:rsid w:val="00C93F62"/>
    <w:rsid w:val="00CA51A7"/>
    <w:rsid w:val="00CB4371"/>
    <w:rsid w:val="00CC1BDF"/>
    <w:rsid w:val="00CC4FC1"/>
    <w:rsid w:val="00CD1DB3"/>
    <w:rsid w:val="00CE0A2E"/>
    <w:rsid w:val="00CE1AB8"/>
    <w:rsid w:val="00CF10C2"/>
    <w:rsid w:val="00CF3005"/>
    <w:rsid w:val="00CF3BBE"/>
    <w:rsid w:val="00CF415A"/>
    <w:rsid w:val="00D149EF"/>
    <w:rsid w:val="00D15479"/>
    <w:rsid w:val="00D17A7D"/>
    <w:rsid w:val="00D2115F"/>
    <w:rsid w:val="00D2402C"/>
    <w:rsid w:val="00D31FCB"/>
    <w:rsid w:val="00D444B4"/>
    <w:rsid w:val="00D52E3C"/>
    <w:rsid w:val="00D53134"/>
    <w:rsid w:val="00D54715"/>
    <w:rsid w:val="00D563D5"/>
    <w:rsid w:val="00D61CA3"/>
    <w:rsid w:val="00D72481"/>
    <w:rsid w:val="00DC38DF"/>
    <w:rsid w:val="00DD0088"/>
    <w:rsid w:val="00DD37B1"/>
    <w:rsid w:val="00DE567A"/>
    <w:rsid w:val="00DF1145"/>
    <w:rsid w:val="00DF2B2D"/>
    <w:rsid w:val="00DF4157"/>
    <w:rsid w:val="00E01A25"/>
    <w:rsid w:val="00E0565B"/>
    <w:rsid w:val="00E12749"/>
    <w:rsid w:val="00E2517E"/>
    <w:rsid w:val="00E3240A"/>
    <w:rsid w:val="00E32E4C"/>
    <w:rsid w:val="00E54D8B"/>
    <w:rsid w:val="00E61A20"/>
    <w:rsid w:val="00E62350"/>
    <w:rsid w:val="00E701FA"/>
    <w:rsid w:val="00E7357F"/>
    <w:rsid w:val="00E8190D"/>
    <w:rsid w:val="00E82601"/>
    <w:rsid w:val="00E84AE8"/>
    <w:rsid w:val="00E87E8B"/>
    <w:rsid w:val="00E94E64"/>
    <w:rsid w:val="00EA4C07"/>
    <w:rsid w:val="00EA7927"/>
    <w:rsid w:val="00EB36D0"/>
    <w:rsid w:val="00EC5F1E"/>
    <w:rsid w:val="00ED66A3"/>
    <w:rsid w:val="00EE042E"/>
    <w:rsid w:val="00EE50B4"/>
    <w:rsid w:val="00EE641C"/>
    <w:rsid w:val="00EF69C7"/>
    <w:rsid w:val="00EF6B05"/>
    <w:rsid w:val="00F042AE"/>
    <w:rsid w:val="00F23217"/>
    <w:rsid w:val="00F2557C"/>
    <w:rsid w:val="00F353DC"/>
    <w:rsid w:val="00F41077"/>
    <w:rsid w:val="00F42E3A"/>
    <w:rsid w:val="00F46970"/>
    <w:rsid w:val="00F52B49"/>
    <w:rsid w:val="00F7356A"/>
    <w:rsid w:val="00F7715C"/>
    <w:rsid w:val="00F802ED"/>
    <w:rsid w:val="00F80E71"/>
    <w:rsid w:val="00F81DEC"/>
    <w:rsid w:val="00F85F2F"/>
    <w:rsid w:val="00F90658"/>
    <w:rsid w:val="00FA0C14"/>
    <w:rsid w:val="00FA20B0"/>
    <w:rsid w:val="00FC2D8F"/>
    <w:rsid w:val="00FD0AC3"/>
    <w:rsid w:val="00FD207E"/>
    <w:rsid w:val="00FD4C59"/>
    <w:rsid w:val="00FD6941"/>
    <w:rsid w:val="00FF3A89"/>
    <w:rsid w:val="0BA14035"/>
    <w:rsid w:val="16014D36"/>
    <w:rsid w:val="1A74081E"/>
    <w:rsid w:val="44C1237B"/>
    <w:rsid w:val="5861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联系QQ:281275968</Company>
  <Pages>6</Pages>
  <Words>1450</Words>
  <Characters>1475</Characters>
  <Lines>16</Lines>
  <Paragraphs>4</Paragraphs>
  <TotalTime>2</TotalTime>
  <ScaleCrop>false</ScaleCrop>
  <LinksUpToDate>false</LinksUpToDate>
  <CharactersWithSpaces>1835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2023-06-13T02:09:00Z</dcterms:created>
  <dc:creator>陈华伟</dc:creator>
  <cp:lastModifiedBy>Ada wang</cp:lastModifiedBy>
  <dcterms:modified xsi:type="dcterms:W3CDTF">2023-06-13T09:04:27Z</dcterms:modified>
  <dc:title>2010年度      市工业企业用水情况调查表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0259F91102D543F19C0DFDD71C6CC509</vt:lpwstr>
  </property>
</Properties>
</file>